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1161"/>
        <w:gridCol w:w="993"/>
        <w:gridCol w:w="2410"/>
        <w:gridCol w:w="4110"/>
        <w:gridCol w:w="4536"/>
        <w:gridCol w:w="1985"/>
        <w:gridCol w:w="1848"/>
      </w:tblGrid>
      <w:tr w:rsidR="002A1720" w:rsidRPr="002A1720" w:rsidTr="002A1720">
        <w:trPr>
          <w:trHeight w:val="1485"/>
        </w:trPr>
        <w:tc>
          <w:tcPr>
            <w:tcW w:w="174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MINISTERIO DE AMBIENTE Y RECURSOS NATURALES</w:t>
            </w: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br/>
            </w:r>
            <w:r w:rsidRPr="002A1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DIRECCIÓN DE RECURSOS HUMANOS</w:t>
            </w:r>
            <w:r w:rsidRPr="002A1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br/>
            </w: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DEPARTAMENTO DE DOTACIÓN  DE RECURSOS HUMANOS </w:t>
            </w:r>
          </w:p>
          <w:p w:rsid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CONVOCATORIAS INTERNAS Y EXTERNAS RENGLÓN PRESUPUESTARIO 011</w:t>
            </w:r>
          </w:p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PERÍODO DEL 01 DE ENERO DE 2022 AL 31 DE DICIEMBRE DE 2022</w:t>
            </w:r>
          </w:p>
        </w:tc>
      </w:tr>
      <w:tr w:rsidR="002A1720" w:rsidRPr="002A1720" w:rsidTr="002A1720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002060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  <w:t>No.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002060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  <w:t xml:space="preserve">FECHA DE RECEPCIÓN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002060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  <w:t>No. DE PROCESO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002060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  <w:t xml:space="preserve">PUESTO NOMINAL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002060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  <w:t xml:space="preserve">PUESTO  FUNCIONAL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002060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  <w:t xml:space="preserve">TIPO DE CONVOCATORIA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002060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  <w:t xml:space="preserve">    PROCESO DE CONVOCATORIA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002060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  <w:t xml:space="preserve">      A QUIEN SE LE ADJUDICA LA PLAZA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01/02/2022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11615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DIRECTOR TÉCNICO 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DIRECTOR DE CUMPLIMIENTO LEGAL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 DIRECTORES Y SUBDIRECTORES    TÉCNICOS / 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JOSÚE GAMALIEL GUTIERREZ GUZMÁN 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14/1/2022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11742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ASESOR PROFESIONAL ESPECIALIZADO IIII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JEFE DE COMPRAS Y ADQUISICIONES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LEONEL FRANCISCO BOROR GATICA 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02/02/2022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11801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DIRECTOR TÉCNICO 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DIRECTOR ADMINISTRATIVO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DAVID GIRÓN CUEVAS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01/05/2022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11721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SUBDIRECTOR TÉCNICO 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JEFE DE INFRAESTRUCTURA Y SOPORTE TÉCNICO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LUSVIN ESTUARDO LÓPEZ VILLATORO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02/07/2022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DIRECTOR TÉCNICO 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SUB DIRECTOR  DE RECURSOS HUMANOS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MICHAEL CAROLINA AYALA MORALES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31/1/2022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11723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ASESOR PROFESIONAL ESPECIALIZADO 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COORDINADORA DE LABORATORIO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Registro de Puestos de la Serie Ejecutiva/ EXCENTO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NANCY IVETTE MORALES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18/2/2022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333333"/>
                <w:sz w:val="16"/>
                <w:szCs w:val="16"/>
                <w:lang w:eastAsia="es-GT"/>
              </w:rPr>
              <w:t>ASESOR PROFESIONAL ESPECIALIZADO 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333333"/>
                <w:sz w:val="16"/>
                <w:szCs w:val="16"/>
                <w:lang w:eastAsia="es-GT"/>
              </w:rPr>
              <w:t xml:space="preserve">JEFE DE CONTROL Y MONITOREO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LUIS GRAJEDA MICHEO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02/10/2022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DIRECTOR TÉCNICO 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DIRECTOR FINANCIERO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FREDY GIOVANNI PINTO MÉNDEZ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29/3/2022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12404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ASESOR PROFESIONAL ESPECIALIZADO 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ANALISTA DE NÓMINAS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INTERNA / POR OPOSICIÓN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/ ASCENSO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ALBA PATRICIA BÁMACA LEMUS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05/10/2022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12730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TRABAJADOR OPERATIVO  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CONSERJE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EXTERNA   / POR OPOSICIÓN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EDWIN GIOVANNI AJANEL </w:t>
            </w:r>
            <w:proofErr w:type="spellStart"/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AJANEL</w:t>
            </w:r>
            <w:proofErr w:type="spellEnd"/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13/5/2022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12731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TRABAJADOR OPERATIVO  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CONSERJE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EXTERNA   / POR OPOSICIÓN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RUTILIA ESPERANZA XOL XON DE TIÑO 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05/12/2022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12732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TRABAJADOR OPERATIVO  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CONSERJE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EXTERNA   / POR OPOSICIÓN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ALDO FABRIZZIO BOCALETTI  PAZ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13/5/2022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12733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TRABAJADOR OPERATIVO  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CONSERJE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EXTERNA   / POR OPOSICIÓN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GRISELDA BEATRIZ HERNÁNDEZ MARIN 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13/5/2022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12734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TRABAJADOR OPERATIVO  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CONSERJE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EXTERNA   / POR OPOSICIÓN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CARLOS EDUARDO PAÍZ  GUTIÉRREZ 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05/06/2022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12735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PROFESIONAL 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AUDITOR INTERNO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INTERNA / POR OPOSICIÓN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/ ASCENSO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WELLINTON ISRAEL ROSALES ARRIOLA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30/3/2022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12407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SECRETARIO EJECUTIVO 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SECRETARIA DE GESTIÓN DE PERSONAL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INTERNA / POR OPOSICIÓN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/ ASCENSO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ANA PATRICIA ESCOBAR BARRIOS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05/06/2022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13485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ASESOR PROFESIONAL ESPECIALIZADO 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JEFE DE TESORERÍA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Registro de Puestos de la Serie Ejecutiva/ EXCENTO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ADRIAN HUMBERTO VENTURA RAMÍREZ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05/06/2022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13486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ASESOR PROFESIONAL ESPECIALIZADO 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JEFE DE COMPRAS Y ADQUISICIONES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Registro de Puestos de la Serie Ejecutiva/ EXCENTO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MANUEL MANSILLA CORZO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19/5/2022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DIRECTOR TÉCNICO 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COORDINADOR DE PLANIFICACIÓN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MYNOR RAFAEL GARCÍA MENDÉZ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26/5/2022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13614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DIRECTOR TÉCNICO 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JEFE DE PROCURACIÓN Y NOTIFICACIÓN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RAÚL ALBERTO ROCA MARTÍNEZ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06/10/2022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13766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DIRECTOR TÉCNICO 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JEFE DE ATENCIÓN A LA GESTIÓN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WENDY CONSUELO DEL ROSARIO CORADO RIOS 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17/6/2022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13770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DIRECTOR TÉCNICO 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DIRECTOR DE RECURSOS HUMANOS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SINDY PATRICIA  GUZMÁN CERMEÑO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07/12/2022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14341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DIRECTOR TÉCNICO 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DIRECTOR FINANCIERO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/ ASCENSO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GUILLERMO FLORES DEL CID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29/8/2022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14441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TÉCNICO PROFESIONAL 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PROMOTOR AMBIENTAL DEL PROGRESO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EXTERNA   / POR OPOSICIÓN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JOSÉ GUILLERMO BETHANCOURT PANTALEÓN 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29/8/2022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14654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SECRETARIO EJECUTIVO 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SECRETARIA DE COORDINACIÓN NACIONAL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INTERNA  / POR OPOSICIÓN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SONIA ELIZABETH SALAZAR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16/8/2022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14656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TÉCNICO PROFESIONAL 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PROMOTOR AMBIENTAL DEL RETLAHULEU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EXTERNA / POR OPOSICIÓN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JESÚS ADOLFO ROJAS MUÑOZ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29/8/2022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14743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SECRETARIO EJECUTIVO 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SECRETARIA DE ALTA VERAPAZ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EXTERNA / POR OPOSICIÓN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YESSICA ROXANA MEJIA AYALA DE SALAZAR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08/09/2022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15267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ASESOR PROFESIONAL ESPECIALIZADO 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JEFE DE CONTRO Y NORMATIVIDAD DE AGUA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Registro de Puestos de la Serie Ejecutiva/ EXCENTO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JOAQUIN EMILIO ARANGO ARAGÓN 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15395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ASISTENTE PROFESIONAL 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ANALISTA DE SUELDO 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EXTERNA / POR OPOSICIÓN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THANIA MELISSA CHAVÉZ CONTRERAS 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29/8/2022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15397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SECRETARIO EJECUTIVO 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SECRETARIA DE GESTIÓN DE PERSONAL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EXTERNA / POR OPOSICIÓN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PLAZA ADJUDICADA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KIMBERLY YADIRA PINEDA GARCÍA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09/01/2022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SECRETARIO EJECUTIVO 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SECRETARIA DE BAJA VERAPAZ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EXTERNA / POR OPOSICIÓN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CECILIA MARGOTH LOPEZ RAYMUNDO 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29/8/2022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15573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DIRECTOR TÉCNICO 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DIRECTOR DE RECURSOS HUMANOS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DIEGO ALEJANDRO PALACIOS SEGURA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29/8/2022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DIRECTOR TÉCNICO 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COORDINADOR DE COOPERACIÓN INTERNACIONAL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JENNIFER ANDREA CALDERÓN CINTORA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29/8/2022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15770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DIRECTOR TÉCNICO 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DIRECTOR DE CUMPLIMIENTO LEGAL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KLAUDIA EMPERATRIZ GÓNZALEZ VIDES 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26/10/2022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16975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DIRECTOR TÉCNICO 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COORDINADORA DE ASESORÍA JURIDICA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GABRIELA IVETH VILLATORO SAN JUAN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27/10/2022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16983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DIRECTOR TÉCNICO 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DIRECTOR DE RECURSOS HUMANOS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BELIA MARIBEL FIGUEROA HERNÁNDEZ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11/04/2022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DIRECTOR TÉCNICO 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DIRECTOR DE CUENCAS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JORGE EDUARDO FERNANDEZ CARDONA 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15/11/2022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17083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DIRECTOR TÉCNICO 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SUB DIRECTOR  DE RECURSOS HUMANOS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DIRECTORES Y SUBDIRECTORES    TÉCNICOS/DIRECTIVOS</w:t>
            </w:r>
            <w:bookmarkStart w:id="0" w:name="_GoBack"/>
            <w:bookmarkEnd w:id="0"/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TEMPORALES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ADJUDICADA/ ASCENSO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BLANQUI ISMAELA FERNADEZ ROJAS 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12/09/2022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17290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333333"/>
                <w:sz w:val="16"/>
                <w:szCs w:val="16"/>
                <w:lang w:eastAsia="es-GT"/>
              </w:rPr>
              <w:t>DIRECTOR TECNICO 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333333"/>
                <w:sz w:val="16"/>
                <w:szCs w:val="16"/>
                <w:lang w:eastAsia="es-GT"/>
              </w:rPr>
              <w:t xml:space="preserve">DIRECTOR DE AUDITORIAS INTERNAS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333333"/>
                <w:sz w:val="16"/>
                <w:szCs w:val="16"/>
                <w:lang w:eastAsia="es-GT"/>
              </w:rPr>
              <w:t>REGISTRO DE PUESTO DE LA SERIE EJECUTIVA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DIEGO ARMANDO JUNIOR LOPÈZ CASTILLO 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12/09/2022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17291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333333"/>
                <w:sz w:val="16"/>
                <w:szCs w:val="16"/>
                <w:lang w:eastAsia="es-GT"/>
              </w:rPr>
              <w:t>ASESOR PROFESIONAL 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COORDINADOR DE LABORATORIO DEL AGUA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Registro de Puestos de la Serie Ejecutiva/ EXCENTO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PLAZA ADJUDICADA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LIZANDRO DANILO HERNÁNDEZ GIRÒN </w:t>
            </w: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CONVOCATORIAS REALIZADAS EL AÑO 2022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  <w:t>Adjudicadas (5 Ascensos)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65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4E55C7A0" wp14:editId="4BD83704">
                  <wp:simplePos x="0" y="0"/>
                  <wp:positionH relativeFrom="column">
                    <wp:posOffset>-455930</wp:posOffset>
                  </wp:positionH>
                  <wp:positionV relativeFrom="paragraph">
                    <wp:posOffset>1697990</wp:posOffset>
                  </wp:positionV>
                  <wp:extent cx="5467350" cy="2695575"/>
                  <wp:effectExtent l="0" t="0" r="0" b="0"/>
                  <wp:wrapNone/>
                  <wp:docPr id="2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  <w:t>No adjudicadas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65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2A1720" w:rsidRPr="002A1720" w:rsidTr="002A1720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  <w:t xml:space="preserve">Concluidas con Plaza Vacante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652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2A1720" w:rsidRPr="002A1720" w:rsidTr="002A1720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GT"/>
              </w:rPr>
              <w:t xml:space="preserve">TOTAL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GT"/>
              </w:rPr>
            </w:pPr>
            <w:r w:rsidRPr="002A17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65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2A1720" w:rsidRPr="002A1720" w:rsidTr="002A1720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  <w:tc>
          <w:tcPr>
            <w:tcW w:w="65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20" w:rsidRPr="002A1720" w:rsidRDefault="002A1720" w:rsidP="002A1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GT"/>
              </w:rPr>
            </w:pPr>
          </w:p>
        </w:tc>
      </w:tr>
    </w:tbl>
    <w:p w:rsidR="006B5CCD" w:rsidRDefault="002A1720"/>
    <w:sectPr w:rsidR="006B5CCD" w:rsidSect="002A1720">
      <w:pgSz w:w="18720" w:h="12240" w:orient="landscape" w:code="14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20"/>
    <w:rsid w:val="002A1720"/>
    <w:rsid w:val="002D1112"/>
    <w:rsid w:val="008A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F96A"/>
  <w15:chartTrackingRefBased/>
  <w15:docId w15:val="{6169196E-440A-4F14-91D3-0DCC862B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morales\Desktop\Datos%20Abiertos%202021\2022\Conjunto%201%20-%20Convocatorias%20internas%20y%20externas%202022\Convocatorias%20RRHH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es-G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CONVOCATORIAS REALIZADAS EL AÑO 2022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6083CB"/>
                </a:gs>
                <a:gs pos="100000">
                  <a:srgbClr val="3E70CA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900" b="0" i="0" u="none" strike="noStrike" kern="1200" baseline="0">
                    <a:solidFill>
                      <a:srgbClr val="D9D9D9"/>
                    </a:solidFill>
                    <a:latin typeface="Calibri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'[Convocatorias RRHH 2022.xlsx]Convocatorias RRHH 2022'!$D$54:$D$57</c:f>
              <c:strCache>
                <c:ptCount val="4"/>
                <c:pt idx="0">
                  <c:v>Adjudicadas (5 Ascensos)</c:v>
                </c:pt>
                <c:pt idx="1">
                  <c:v>No adjudicadas</c:v>
                </c:pt>
                <c:pt idx="2">
                  <c:v>Concluidas con Plaza Vacante </c:v>
                </c:pt>
                <c:pt idx="3">
                  <c:v>TOTAL </c:v>
                </c:pt>
              </c:strCache>
            </c:strRef>
          </c:cat>
          <c:val>
            <c:numRef>
              <c:f>'[Convocatorias RRHH 2022.xlsx]Convocatorias RRHH 2022'!$E$54:$E$57</c:f>
              <c:numCache>
                <c:formatCode>General</c:formatCode>
                <c:ptCount val="4"/>
                <c:pt idx="0">
                  <c:v>40</c:v>
                </c:pt>
                <c:pt idx="1">
                  <c:v>0</c:v>
                </c:pt>
                <c:pt idx="2">
                  <c:v>0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64-4416-A7A4-0158649165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54453039"/>
        <c:axId val="654458031"/>
      </c:barChart>
      <c:valAx>
        <c:axId val="654458031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es-GT"/>
          </a:p>
        </c:txPr>
        <c:crossAx val="654453039"/>
        <c:crosses val="autoZero"/>
        <c:crossBetween val="between"/>
      </c:valAx>
      <c:catAx>
        <c:axId val="654453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es-GT"/>
          </a:p>
        </c:txPr>
        <c:crossAx val="654458031"/>
        <c:crosses val="autoZero"/>
        <c:auto val="1"/>
        <c:lblAlgn val="ctr"/>
        <c:lblOffset val="100"/>
        <c:noMultiLvlLbl val="0"/>
      </c:catAx>
      <c:spPr>
        <a:noFill/>
        <a:ln w="25400"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s-ES" sz="1000" b="0" i="0" u="none" strike="noStrike" kern="1200" baseline="0">
          <a:solidFill>
            <a:srgbClr val="000000"/>
          </a:solidFill>
          <a:latin typeface="Calibri"/>
        </a:defRPr>
      </a:pPr>
      <a:endParaRPr lang="es-G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Surami Teresita Morales Castillo</dc:creator>
  <cp:keywords/>
  <dc:description/>
  <cp:lastModifiedBy>Surami Teresita Morales Castillo</cp:lastModifiedBy>
  <cp:revision>1</cp:revision>
  <dcterms:created xsi:type="dcterms:W3CDTF">2023-01-19T23:00:00Z</dcterms:created>
  <dcterms:modified xsi:type="dcterms:W3CDTF">2023-01-19T23:09:00Z</dcterms:modified>
</cp:coreProperties>
</file>