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36036" w14:textId="77777777" w:rsidR="00703AC2" w:rsidRDefault="00CB4F0C">
      <w:pPr>
        <w:spacing w:after="176"/>
        <w:ind w:left="1733"/>
      </w:pPr>
      <w:r>
        <w:rPr>
          <w:noProof/>
        </w:rPr>
        <w:drawing>
          <wp:inline distT="0" distB="0" distL="0" distR="0" wp14:anchorId="64F32023" wp14:editId="5E24D22E">
            <wp:extent cx="3676904" cy="680085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6904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EC3AB" w14:textId="77777777" w:rsidR="00703AC2" w:rsidRPr="00CB4F0C" w:rsidRDefault="00CB4F0C">
      <w:pPr>
        <w:spacing w:after="200"/>
        <w:ind w:left="832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"Soldado Firme y Leal a su Nación"</w:t>
      </w:r>
    </w:p>
    <w:p w14:paraId="04A55EFA" w14:textId="42B59C35" w:rsidR="00703AC2" w:rsidRDefault="00CB4F0C" w:rsidP="00CB4F0C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CB4F0C">
        <w:rPr>
          <w:rFonts w:ascii="Arial" w:eastAsia="Arial" w:hAnsi="Arial" w:cs="Arial"/>
          <w:b/>
          <w:sz w:val="28"/>
          <w:szCs w:val="28"/>
        </w:rPr>
        <w:t>DIRECCIÓN GENERAL DE CONTROL DE ARMAS Y MUNICIONES</w:t>
      </w:r>
    </w:p>
    <w:p w14:paraId="4C367AFD" w14:textId="77777777" w:rsidR="00CB4F0C" w:rsidRPr="00CB4F0C" w:rsidRDefault="00CB4F0C" w:rsidP="00CB4F0C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10632" w:type="dxa"/>
        <w:tblInd w:w="-432" w:type="dxa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21"/>
        <w:gridCol w:w="2057"/>
        <w:gridCol w:w="2040"/>
        <w:gridCol w:w="1479"/>
        <w:gridCol w:w="1935"/>
      </w:tblGrid>
      <w:tr w:rsidR="00703AC2" w:rsidRPr="00CB4F0C" w14:paraId="4B65D551" w14:textId="77777777" w:rsidTr="00CB4F0C">
        <w:trPr>
          <w:trHeight w:val="348"/>
        </w:trPr>
        <w:tc>
          <w:tcPr>
            <w:tcW w:w="106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2C4"/>
          </w:tcPr>
          <w:p w14:paraId="57394701" w14:textId="77777777" w:rsidR="00703AC2" w:rsidRPr="00CB4F0C" w:rsidRDefault="00CB4F0C">
            <w:pPr>
              <w:ind w:right="8"/>
              <w:jc w:val="center"/>
              <w:rPr>
                <w:sz w:val="28"/>
                <w:szCs w:val="28"/>
              </w:rPr>
            </w:pPr>
            <w:r w:rsidRPr="00CB4F0C">
              <w:rPr>
                <w:rFonts w:ascii="Arial" w:eastAsia="Arial" w:hAnsi="Arial" w:cs="Arial"/>
                <w:b/>
                <w:sz w:val="28"/>
                <w:szCs w:val="28"/>
              </w:rPr>
              <w:t>ARMAS DE FUEGO EN RENOVACIÓN DE LICENCIA DE PORTACIÓN SEGUNDO CUATRIMESTRE AÑO 2022</w:t>
            </w:r>
          </w:p>
        </w:tc>
      </w:tr>
      <w:tr w:rsidR="00703AC2" w:rsidRPr="00CB4F0C" w14:paraId="161CBEF1" w14:textId="77777777" w:rsidTr="00CB4F0C">
        <w:trPr>
          <w:trHeight w:val="389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B56A1B" w14:textId="77777777" w:rsidR="00703AC2" w:rsidRPr="00CB4F0C" w:rsidRDefault="00CB4F0C">
            <w:pPr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b/>
                <w:sz w:val="24"/>
                <w:szCs w:val="24"/>
              </w:rPr>
              <w:t>Revolver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B453F0" w14:textId="77777777" w:rsidR="00703AC2" w:rsidRPr="00CB4F0C" w:rsidRDefault="00CB4F0C">
            <w:pPr>
              <w:ind w:right="1"/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b/>
                <w:sz w:val="24"/>
                <w:szCs w:val="24"/>
              </w:rPr>
              <w:t>Pistola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051EFC" w14:textId="77777777" w:rsidR="00703AC2" w:rsidRPr="00CB4F0C" w:rsidRDefault="00CB4F0C">
            <w:pPr>
              <w:ind w:right="1"/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b/>
                <w:sz w:val="24"/>
                <w:szCs w:val="24"/>
              </w:rPr>
              <w:t>Escopeta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82B30B" w14:textId="77777777" w:rsidR="00703AC2" w:rsidRPr="00CB4F0C" w:rsidRDefault="00CB4F0C">
            <w:pPr>
              <w:ind w:left="2"/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1B6C75" w14:textId="77777777" w:rsidR="00703AC2" w:rsidRPr="00CB4F0C" w:rsidRDefault="00CB4F0C">
            <w:pPr>
              <w:ind w:left="1"/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703AC2" w:rsidRPr="00CB4F0C" w14:paraId="38490136" w14:textId="77777777" w:rsidTr="00CB4F0C">
        <w:trPr>
          <w:trHeight w:val="173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5E676" w14:textId="77777777" w:rsidR="00703AC2" w:rsidRPr="00CB4F0C" w:rsidRDefault="00CB4F0C">
            <w:pPr>
              <w:ind w:right="1"/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sz w:val="24"/>
                <w:szCs w:val="24"/>
              </w:rPr>
              <w:t>739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71E94" w14:textId="77777777" w:rsidR="00703AC2" w:rsidRPr="00CB4F0C" w:rsidRDefault="00CB4F0C">
            <w:pPr>
              <w:ind w:right="1"/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sz w:val="24"/>
                <w:szCs w:val="24"/>
              </w:rPr>
              <w:t>13,934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CC1DA" w14:textId="77777777" w:rsidR="00703AC2" w:rsidRPr="00CB4F0C" w:rsidRDefault="00CB4F0C">
            <w:pPr>
              <w:ind w:left="2"/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sz w:val="24"/>
                <w:szCs w:val="24"/>
              </w:rPr>
              <w:t>2,426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57082" w14:textId="77777777" w:rsidR="00703AC2" w:rsidRPr="00CB4F0C" w:rsidRDefault="00CB4F0C">
            <w:pPr>
              <w:ind w:left="2"/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sz w:val="24"/>
                <w:szCs w:val="24"/>
              </w:rPr>
              <w:t>2,068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9FA6D" w14:textId="77777777" w:rsidR="00703AC2" w:rsidRPr="00CB4F0C" w:rsidRDefault="00CB4F0C">
            <w:pPr>
              <w:ind w:right="2"/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sz w:val="24"/>
                <w:szCs w:val="24"/>
              </w:rPr>
              <w:t>19,167</w:t>
            </w:r>
          </w:p>
        </w:tc>
      </w:tr>
    </w:tbl>
    <w:p w14:paraId="63C057BF" w14:textId="77777777" w:rsidR="00042ADA" w:rsidRDefault="00042ADA"/>
    <w:sectPr w:rsidR="00042ADA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C2"/>
    <w:rsid w:val="00042ADA"/>
    <w:rsid w:val="002357EF"/>
    <w:rsid w:val="00703AC2"/>
    <w:rsid w:val="00CB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DC0FA"/>
  <w15:docId w15:val="{43315EC5-DFB6-47F3-8278-5936F1C2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208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Wagner Rodolfo Collado Segura</cp:lastModifiedBy>
  <cp:revision>3</cp:revision>
  <dcterms:created xsi:type="dcterms:W3CDTF">2022-09-01T17:21:00Z</dcterms:created>
  <dcterms:modified xsi:type="dcterms:W3CDTF">2022-09-05T17:58:00Z</dcterms:modified>
</cp:coreProperties>
</file>