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2BD" w:rsidRDefault="00DF12BD" w:rsidP="00DC5E8D">
      <w:pPr>
        <w:spacing w:after="0" w:line="240" w:lineRule="auto"/>
        <w:rPr>
          <w:rFonts w:eastAsia="Times New Roman"/>
        </w:rPr>
      </w:pPr>
      <w:r>
        <w:rPr>
          <w:rFonts w:eastAsia="Times New Roman"/>
        </w:rPr>
        <w:t>TITULO</w:t>
      </w:r>
      <w:r w:rsidR="009778B0">
        <w:rPr>
          <w:rFonts w:eastAsia="Times New Roman"/>
        </w:rPr>
        <w:t>:</w:t>
      </w:r>
      <w:r>
        <w:rPr>
          <w:rFonts w:eastAsia="Times New Roman"/>
        </w:rPr>
        <w:t xml:space="preserve"> </w:t>
      </w:r>
      <w:r w:rsidRPr="00DF12BD">
        <w:rPr>
          <w:rFonts w:eastAsia="Times New Roman"/>
        </w:rPr>
        <w:t>Mesas Técnicas</w:t>
      </w:r>
    </w:p>
    <w:p w:rsidR="00DF12BD" w:rsidRDefault="00DF12BD" w:rsidP="00DC5E8D">
      <w:pPr>
        <w:spacing w:after="0" w:line="240" w:lineRule="auto"/>
        <w:rPr>
          <w:rFonts w:eastAsia="Times New Roman"/>
        </w:rPr>
      </w:pPr>
      <w:r>
        <w:rPr>
          <w:rFonts w:eastAsia="Times New Roman"/>
        </w:rPr>
        <w:t>DESCRIPCION</w:t>
      </w:r>
      <w:r w:rsidR="0099047E">
        <w:rPr>
          <w:rFonts w:eastAsia="Times New Roman"/>
        </w:rPr>
        <w:t xml:space="preserve">: </w:t>
      </w:r>
      <w:r w:rsidR="004903F1">
        <w:rPr>
          <w:rFonts w:eastAsia="Times New Roman"/>
        </w:rPr>
        <w:t>Reuniones ordinarias para</w:t>
      </w:r>
      <w:r w:rsidR="0099047E">
        <w:rPr>
          <w:rFonts w:eastAsia="Times New Roman"/>
        </w:rPr>
        <w:t xml:space="preserve"> la</w:t>
      </w:r>
      <w:r w:rsidR="004903F1">
        <w:rPr>
          <w:rFonts w:eastAsia="Times New Roman"/>
        </w:rPr>
        <w:t>s</w:t>
      </w:r>
      <w:r w:rsidR="0099047E">
        <w:rPr>
          <w:rFonts w:eastAsia="Times New Roman"/>
        </w:rPr>
        <w:t xml:space="preserve"> conformaciones y seguimientos de Mesas Técnicas.</w:t>
      </w:r>
    </w:p>
    <w:p w:rsidR="00DF12BD" w:rsidRDefault="00DF12BD" w:rsidP="00DC5E8D">
      <w:pPr>
        <w:spacing w:after="0" w:line="240" w:lineRule="auto"/>
        <w:rPr>
          <w:rFonts w:eastAsia="Times New Roman"/>
        </w:rPr>
      </w:pPr>
      <w:r>
        <w:rPr>
          <w:rFonts w:eastAsia="Times New Roman"/>
        </w:rPr>
        <w:t>ETIQUETA:  Cuencas</w:t>
      </w:r>
      <w:r w:rsidR="004903F1">
        <w:rPr>
          <w:rFonts w:eastAsia="Times New Roman"/>
        </w:rPr>
        <w:t>, comisiones, conformaciones.</w:t>
      </w:r>
    </w:p>
    <w:p w:rsidR="00DF12BD" w:rsidRDefault="00DF12BD" w:rsidP="00DC5E8D">
      <w:pPr>
        <w:spacing w:after="0" w:line="240" w:lineRule="auto"/>
        <w:rPr>
          <w:rFonts w:eastAsia="Times New Roman"/>
        </w:rPr>
      </w:pPr>
      <w:r>
        <w:rPr>
          <w:rFonts w:eastAsia="Times New Roman"/>
        </w:rPr>
        <w:t>LICENCIA: POR DEFECTO</w:t>
      </w:r>
    </w:p>
    <w:p w:rsidR="00DF12BD" w:rsidRDefault="00DF12BD" w:rsidP="00DC5E8D">
      <w:pPr>
        <w:spacing w:after="0" w:line="240" w:lineRule="auto"/>
        <w:rPr>
          <w:rFonts w:eastAsia="Times New Roman"/>
        </w:rPr>
      </w:pPr>
      <w:r>
        <w:rPr>
          <w:rFonts w:eastAsia="Times New Roman"/>
        </w:rPr>
        <w:t>ORGANIZACIÓN: MINISTERIO DE AMBIENTE Y RECURSOS NATURALES</w:t>
      </w:r>
    </w:p>
    <w:p w:rsidR="00DF12BD" w:rsidRDefault="00DF12BD" w:rsidP="00DC5E8D">
      <w:pPr>
        <w:spacing w:after="0" w:line="240" w:lineRule="auto"/>
        <w:rPr>
          <w:rFonts w:eastAsia="Times New Roman"/>
        </w:rPr>
      </w:pPr>
      <w:r>
        <w:rPr>
          <w:rFonts w:eastAsia="Times New Roman"/>
        </w:rPr>
        <w:t>FUENTE</w:t>
      </w:r>
      <w:r w:rsidR="009778B0">
        <w:rPr>
          <w:rFonts w:eastAsia="Times New Roman"/>
        </w:rPr>
        <w:t>:</w:t>
      </w:r>
      <w:r>
        <w:rPr>
          <w:rFonts w:eastAsia="Times New Roman"/>
        </w:rPr>
        <w:t xml:space="preserve"> N/A</w:t>
      </w:r>
    </w:p>
    <w:p w:rsidR="00DF12BD" w:rsidRDefault="00DF12BD" w:rsidP="00DC5E8D">
      <w:pPr>
        <w:spacing w:after="0" w:line="240" w:lineRule="auto"/>
        <w:rPr>
          <w:rFonts w:eastAsia="Times New Roman"/>
        </w:rPr>
      </w:pPr>
      <w:r>
        <w:rPr>
          <w:rFonts w:eastAsia="Times New Roman"/>
        </w:rPr>
        <w:t xml:space="preserve">INVERSION: 1.0 </w:t>
      </w:r>
    </w:p>
    <w:p w:rsidR="00DF12BD" w:rsidRDefault="00DF12BD" w:rsidP="00DC5E8D">
      <w:pPr>
        <w:spacing w:after="0" w:line="240" w:lineRule="auto"/>
        <w:rPr>
          <w:rFonts w:eastAsia="Times New Roman"/>
        </w:rPr>
      </w:pPr>
      <w:r>
        <w:rPr>
          <w:rFonts w:eastAsia="Times New Roman"/>
        </w:rPr>
        <w:t>AUTOR</w:t>
      </w:r>
      <w:r w:rsidR="009778B0">
        <w:rPr>
          <w:rFonts w:eastAsia="Times New Roman"/>
        </w:rPr>
        <w:t>:</w:t>
      </w:r>
      <w:r>
        <w:rPr>
          <w:rFonts w:eastAsia="Times New Roman"/>
        </w:rPr>
        <w:t>   Argentina Abalos y Luis Palala</w:t>
      </w:r>
    </w:p>
    <w:p w:rsidR="00DF12BD" w:rsidRDefault="00DF12BD" w:rsidP="00DC5E8D">
      <w:pPr>
        <w:spacing w:after="0" w:line="240" w:lineRule="auto"/>
        <w:rPr>
          <w:rFonts w:eastAsia="Times New Roman"/>
        </w:rPr>
      </w:pPr>
      <w:r>
        <w:rPr>
          <w:rFonts w:eastAsia="Times New Roman"/>
        </w:rPr>
        <w:t xml:space="preserve">CORREO ELECTRONICO DEL AUTOR: </w:t>
      </w:r>
      <w:hyperlink r:id="rId8" w:history="1">
        <w:r w:rsidRPr="00FE0172">
          <w:rPr>
            <w:rStyle w:val="Hipervnculo"/>
            <w:rFonts w:eastAsia="Times New Roman"/>
          </w:rPr>
          <w:t>caabalos@marn.gob.gt</w:t>
        </w:r>
      </w:hyperlink>
      <w:r>
        <w:rPr>
          <w:rFonts w:eastAsia="Times New Roman"/>
        </w:rPr>
        <w:t xml:space="preserve"> / </w:t>
      </w:r>
      <w:hyperlink r:id="rId9" w:history="1">
        <w:r w:rsidRPr="00FE0172">
          <w:rPr>
            <w:rStyle w:val="Hipervnculo"/>
            <w:rFonts w:eastAsia="Times New Roman"/>
          </w:rPr>
          <w:t>lppalala@marn.gob.gt</w:t>
        </w:r>
      </w:hyperlink>
    </w:p>
    <w:p w:rsidR="00DF12BD" w:rsidRDefault="00DF12BD" w:rsidP="00DC5E8D">
      <w:pPr>
        <w:spacing w:after="0" w:line="240" w:lineRule="auto"/>
        <w:rPr>
          <w:rFonts w:eastAsia="Times New Roman"/>
        </w:rPr>
      </w:pPr>
      <w:r>
        <w:rPr>
          <w:rFonts w:eastAsia="Times New Roman"/>
        </w:rPr>
        <w:t xml:space="preserve">MANTENEDOR: </w:t>
      </w:r>
      <w:r w:rsidR="006A0A3B">
        <w:rPr>
          <w:rFonts w:eastAsia="Times New Roman"/>
        </w:rPr>
        <w:t>Douglas Estuardo Osorio García</w:t>
      </w:r>
    </w:p>
    <w:p w:rsidR="00DF12BD" w:rsidRDefault="00DF12BD" w:rsidP="00DC5E8D">
      <w:pPr>
        <w:spacing w:after="0" w:line="240" w:lineRule="auto"/>
        <w:rPr>
          <w:rFonts w:eastAsia="Times New Roman"/>
        </w:rPr>
      </w:pPr>
      <w:r>
        <w:rPr>
          <w:rFonts w:eastAsia="Times New Roman"/>
        </w:rPr>
        <w:t>CORREO DEL MANTENEDOR</w:t>
      </w:r>
      <w:r w:rsidR="009778B0">
        <w:rPr>
          <w:rFonts w:eastAsia="Times New Roman"/>
        </w:rPr>
        <w:t>:</w:t>
      </w:r>
      <w:r>
        <w:rPr>
          <w:rFonts w:eastAsia="Times New Roman"/>
        </w:rPr>
        <w:t xml:space="preserve"> </w:t>
      </w:r>
      <w:hyperlink r:id="rId10" w:history="1">
        <w:r w:rsidR="006A0A3B" w:rsidRPr="00CC0CDA">
          <w:rPr>
            <w:rStyle w:val="Hipervnculo"/>
            <w:rFonts w:eastAsia="Times New Roman"/>
          </w:rPr>
          <w:t>deosorio@marn.gob.gt</w:t>
        </w:r>
      </w:hyperlink>
      <w:r>
        <w:rPr>
          <w:rFonts w:eastAsia="Times New Roman"/>
        </w:rPr>
        <w:t xml:space="preserve"> </w:t>
      </w:r>
    </w:p>
    <w:p w:rsidR="00DF12BD" w:rsidRDefault="00DF12BD" w:rsidP="00DC5E8D">
      <w:pPr>
        <w:spacing w:after="0" w:line="240" w:lineRule="auto"/>
        <w:rPr>
          <w:rFonts w:eastAsia="Times New Roman"/>
        </w:rPr>
      </w:pPr>
      <w:r>
        <w:rPr>
          <w:rFonts w:eastAsia="Times New Roman"/>
        </w:rPr>
        <w:t>CAMPO PERSONALIZADO: 3 de octubre de 2023</w:t>
      </w:r>
    </w:p>
    <w:p w:rsidR="00DF12BD" w:rsidRDefault="00DF12BD" w:rsidP="00864FFB">
      <w:pPr>
        <w:rPr>
          <w:b/>
          <w:noProof/>
          <w:color w:val="000000" w:themeColor="text1"/>
          <w:sz w:val="28"/>
          <w:u w:val="single"/>
          <w:lang w:eastAsia="es-GT"/>
        </w:rPr>
      </w:pPr>
    </w:p>
    <w:p w:rsidR="00783CF4" w:rsidRPr="00783CF4" w:rsidRDefault="00783CF4" w:rsidP="00864FFB">
      <w:pPr>
        <w:rPr>
          <w:b/>
          <w:noProof/>
          <w:color w:val="000000" w:themeColor="text1"/>
          <w:sz w:val="28"/>
          <w:u w:val="single"/>
          <w:lang w:eastAsia="es-GT"/>
        </w:rPr>
      </w:pPr>
      <w:r w:rsidRPr="00783CF4">
        <w:rPr>
          <w:b/>
          <w:noProof/>
          <w:color w:val="000000" w:themeColor="text1"/>
          <w:sz w:val="28"/>
          <w:u w:val="single"/>
          <w:lang w:eastAsia="es-GT"/>
        </w:rPr>
        <w:t>Mesas Técnicas</w:t>
      </w:r>
    </w:p>
    <w:p w:rsidR="00864FFB" w:rsidRDefault="005C797A" w:rsidP="00E35971">
      <w:pPr>
        <w:jc w:val="both"/>
        <w:rPr>
          <w:noProof/>
          <w:color w:val="000000" w:themeColor="text1"/>
          <w:sz w:val="24"/>
          <w:lang w:eastAsia="es-GT"/>
        </w:rPr>
      </w:pPr>
      <w:r>
        <w:rPr>
          <w:noProof/>
          <w:color w:val="000000" w:themeColor="text1"/>
          <w:sz w:val="24"/>
          <w:lang w:eastAsia="es-GT"/>
        </w:rPr>
        <w:t xml:space="preserve">Es el grupo de usuarios del recurso hídrico </w:t>
      </w:r>
      <w:r w:rsidR="00E35971">
        <w:rPr>
          <w:noProof/>
          <w:color w:val="000000" w:themeColor="text1"/>
          <w:sz w:val="24"/>
          <w:lang w:eastAsia="es-GT"/>
        </w:rPr>
        <w:t>debidamente inscrito y autoridades constituidas</w:t>
      </w:r>
      <w:r w:rsidR="00A12A65">
        <w:rPr>
          <w:noProof/>
          <w:color w:val="000000" w:themeColor="text1"/>
          <w:sz w:val="24"/>
          <w:lang w:eastAsia="es-GT"/>
        </w:rPr>
        <w:t>,</w:t>
      </w:r>
      <w:r w:rsidR="00E35971">
        <w:rPr>
          <w:noProof/>
          <w:color w:val="000000" w:themeColor="text1"/>
          <w:sz w:val="24"/>
          <w:lang w:eastAsia="es-GT"/>
        </w:rPr>
        <w:t xml:space="preserve"> para coordinadar acciones que conlleven a la protección y conservación de las cuencas hidrográ</w:t>
      </w:r>
      <w:r w:rsidR="008575F2">
        <w:rPr>
          <w:noProof/>
          <w:color w:val="000000" w:themeColor="text1"/>
          <w:sz w:val="24"/>
          <w:lang w:eastAsia="es-GT"/>
        </w:rPr>
        <w:t>ficas del pais, las mismas son conformadas por el Ministerio de Ambiente y Recursos Naturales –MARN-</w:t>
      </w:r>
      <w:r w:rsidR="00A12A65">
        <w:rPr>
          <w:noProof/>
          <w:color w:val="000000" w:themeColor="text1"/>
          <w:sz w:val="24"/>
          <w:lang w:eastAsia="es-GT"/>
        </w:rPr>
        <w:t xml:space="preserve">, basandose en criterios de delimitación geopolítica para conformar las mesas técnicas. </w:t>
      </w:r>
    </w:p>
    <w:p w:rsidR="004977C0" w:rsidRDefault="0075753B" w:rsidP="00E35971">
      <w:pPr>
        <w:jc w:val="both"/>
        <w:rPr>
          <w:noProof/>
          <w:color w:val="000000" w:themeColor="text1"/>
          <w:sz w:val="24"/>
          <w:lang w:eastAsia="es-GT"/>
        </w:rPr>
      </w:pPr>
      <w:r>
        <w:rPr>
          <w:noProof/>
          <w:color w:val="000000" w:themeColor="text1"/>
          <w:sz w:val="24"/>
          <w:lang w:eastAsia="es-GT"/>
        </w:rPr>
        <w:t xml:space="preserve">En los </w:t>
      </w:r>
      <w:r w:rsidR="00BE5690" w:rsidRPr="00BE5690">
        <w:rPr>
          <w:noProof/>
          <w:color w:val="000000" w:themeColor="text1"/>
          <w:sz w:val="24"/>
          <w:lang w:eastAsia="es-GT"/>
        </w:rPr>
        <w:t>Taller</w:t>
      </w:r>
      <w:r>
        <w:rPr>
          <w:noProof/>
          <w:color w:val="000000" w:themeColor="text1"/>
          <w:sz w:val="24"/>
          <w:lang w:eastAsia="es-GT"/>
        </w:rPr>
        <w:t>es</w:t>
      </w:r>
      <w:r w:rsidR="00BE5690" w:rsidRPr="00BE5690">
        <w:rPr>
          <w:noProof/>
          <w:color w:val="000000" w:themeColor="text1"/>
          <w:sz w:val="24"/>
          <w:lang w:eastAsia="es-GT"/>
        </w:rPr>
        <w:t xml:space="preserve"> </w:t>
      </w:r>
      <w:r>
        <w:rPr>
          <w:noProof/>
          <w:color w:val="000000" w:themeColor="text1"/>
          <w:sz w:val="24"/>
          <w:lang w:eastAsia="es-GT"/>
        </w:rPr>
        <w:t xml:space="preserve">de Planificación de las </w:t>
      </w:r>
      <w:r w:rsidR="00BE5690" w:rsidRPr="00BE5690">
        <w:rPr>
          <w:noProof/>
          <w:color w:val="000000" w:themeColor="text1"/>
          <w:sz w:val="24"/>
          <w:lang w:eastAsia="es-GT"/>
        </w:rPr>
        <w:t>Cuenca</w:t>
      </w:r>
      <w:r>
        <w:rPr>
          <w:noProof/>
          <w:color w:val="000000" w:themeColor="text1"/>
          <w:sz w:val="24"/>
          <w:lang w:eastAsia="es-GT"/>
        </w:rPr>
        <w:t>s</w:t>
      </w:r>
      <w:r w:rsidR="00BE5690" w:rsidRPr="00BE5690">
        <w:rPr>
          <w:noProof/>
          <w:color w:val="000000" w:themeColor="text1"/>
          <w:sz w:val="24"/>
          <w:lang w:eastAsia="es-GT"/>
        </w:rPr>
        <w:t xml:space="preserve"> Río Naranjo</w:t>
      </w:r>
      <w:r>
        <w:rPr>
          <w:noProof/>
          <w:color w:val="000000" w:themeColor="text1"/>
          <w:sz w:val="24"/>
          <w:lang w:eastAsia="es-GT"/>
        </w:rPr>
        <w:t xml:space="preserve"> (mes de marzo), Achiguate (mes de abril), </w:t>
      </w:r>
      <w:r w:rsidR="00263E9E">
        <w:rPr>
          <w:noProof/>
          <w:color w:val="000000" w:themeColor="text1"/>
          <w:sz w:val="24"/>
          <w:lang w:eastAsia="es-GT"/>
        </w:rPr>
        <w:t>se recavó</w:t>
      </w:r>
      <w:r w:rsidR="00B335E0">
        <w:rPr>
          <w:noProof/>
          <w:color w:val="000000" w:themeColor="text1"/>
          <w:sz w:val="24"/>
          <w:lang w:eastAsia="es-GT"/>
        </w:rPr>
        <w:t xml:space="preserve"> información necesaria para elaborar los documentos de caracterización y diagnóstico </w:t>
      </w:r>
      <w:r w:rsidR="00884A8D">
        <w:rPr>
          <w:noProof/>
          <w:color w:val="000000" w:themeColor="text1"/>
          <w:sz w:val="24"/>
          <w:lang w:eastAsia="es-GT"/>
        </w:rPr>
        <w:t xml:space="preserve">los cuales sirven como base para formular el Plan de Manejo de la Cuenca hidrográfica, en el mismo participaron actores de índole Gubernamental, Iniciativa Privada, Sociedad Civil y representantes de la diferentes Universidades con Sede en la región. </w:t>
      </w:r>
    </w:p>
    <w:p w:rsidR="003854EF" w:rsidRDefault="005E3FE3" w:rsidP="005E3FE3">
      <w:pPr>
        <w:jc w:val="both"/>
        <w:rPr>
          <w:noProof/>
          <w:color w:val="000000" w:themeColor="text1"/>
          <w:sz w:val="24"/>
          <w:lang w:eastAsia="es-GT"/>
        </w:rPr>
      </w:pPr>
      <w:r>
        <w:rPr>
          <w:noProof/>
          <w:color w:val="000000" w:themeColor="text1"/>
          <w:sz w:val="24"/>
          <w:lang w:eastAsia="es-GT"/>
        </w:rPr>
        <w:t>En las Mesas Técnicas de s</w:t>
      </w:r>
      <w:r w:rsidRPr="005E3FE3">
        <w:rPr>
          <w:noProof/>
          <w:color w:val="000000" w:themeColor="text1"/>
          <w:sz w:val="24"/>
          <w:lang w:eastAsia="es-GT"/>
        </w:rPr>
        <w:t xml:space="preserve">eguimiento  </w:t>
      </w:r>
      <w:r>
        <w:rPr>
          <w:noProof/>
          <w:color w:val="000000" w:themeColor="text1"/>
          <w:sz w:val="24"/>
          <w:lang w:eastAsia="es-GT"/>
        </w:rPr>
        <w:t>son reuniones ordinarias en las que se cuentan con presencia de los actores de la cuenca, en ellas se presentan los resultados de los compromisos adquiridos en la reunión anterior</w:t>
      </w:r>
      <w:r w:rsidR="00FA273A">
        <w:rPr>
          <w:noProof/>
          <w:color w:val="000000" w:themeColor="text1"/>
          <w:sz w:val="24"/>
          <w:lang w:eastAsia="es-GT"/>
        </w:rPr>
        <w:t xml:space="preserve"> y se abordar las problemá</w:t>
      </w:r>
      <w:r w:rsidR="003854EF">
        <w:rPr>
          <w:noProof/>
          <w:color w:val="000000" w:themeColor="text1"/>
          <w:sz w:val="24"/>
          <w:lang w:eastAsia="es-GT"/>
        </w:rPr>
        <w:t>ticas qu</w:t>
      </w:r>
      <w:r w:rsidR="00E9703A">
        <w:rPr>
          <w:noProof/>
          <w:color w:val="000000" w:themeColor="text1"/>
          <w:sz w:val="24"/>
          <w:lang w:eastAsia="es-GT"/>
        </w:rPr>
        <w:t xml:space="preserve">e presenta la cuenca en estudio, se realizaron en lo siguientes meses: </w:t>
      </w:r>
    </w:p>
    <w:p w:rsidR="00E9703A" w:rsidRDefault="00E9703A" w:rsidP="00E9703A">
      <w:pPr>
        <w:pStyle w:val="Prrafodelista"/>
        <w:numPr>
          <w:ilvl w:val="0"/>
          <w:numId w:val="1"/>
        </w:numPr>
        <w:jc w:val="both"/>
        <w:rPr>
          <w:noProof/>
          <w:color w:val="000000" w:themeColor="text1"/>
          <w:sz w:val="24"/>
          <w:lang w:eastAsia="es-GT"/>
        </w:rPr>
      </w:pPr>
      <w:r>
        <w:rPr>
          <w:noProof/>
          <w:color w:val="000000" w:themeColor="text1"/>
          <w:sz w:val="24"/>
          <w:lang w:eastAsia="es-GT"/>
        </w:rPr>
        <w:t>Mes de mayo</w:t>
      </w:r>
      <w:r w:rsidR="00583F12">
        <w:rPr>
          <w:noProof/>
          <w:color w:val="000000" w:themeColor="text1"/>
          <w:sz w:val="24"/>
          <w:lang w:eastAsia="es-GT"/>
        </w:rPr>
        <w:t xml:space="preserve"> la </w:t>
      </w:r>
      <w:r>
        <w:rPr>
          <w:noProof/>
          <w:color w:val="000000" w:themeColor="text1"/>
          <w:sz w:val="24"/>
          <w:lang w:eastAsia="es-GT"/>
        </w:rPr>
        <w:t xml:space="preserve">Cuenca </w:t>
      </w:r>
      <w:r w:rsidRPr="00E9703A">
        <w:rPr>
          <w:noProof/>
          <w:color w:val="000000" w:themeColor="text1"/>
          <w:sz w:val="24"/>
          <w:lang w:eastAsia="es-GT"/>
        </w:rPr>
        <w:t>Los Esclavos</w:t>
      </w:r>
      <w:r w:rsidR="00056F68">
        <w:rPr>
          <w:noProof/>
          <w:color w:val="000000" w:themeColor="text1"/>
          <w:sz w:val="24"/>
          <w:lang w:eastAsia="es-GT"/>
        </w:rPr>
        <w:t>.</w:t>
      </w:r>
    </w:p>
    <w:p w:rsidR="00056F68" w:rsidRDefault="00056F68" w:rsidP="00056F68">
      <w:pPr>
        <w:pStyle w:val="Prrafodelista"/>
        <w:numPr>
          <w:ilvl w:val="0"/>
          <w:numId w:val="1"/>
        </w:numPr>
        <w:jc w:val="both"/>
        <w:rPr>
          <w:noProof/>
          <w:color w:val="000000" w:themeColor="text1"/>
          <w:sz w:val="24"/>
          <w:lang w:eastAsia="es-GT"/>
        </w:rPr>
      </w:pPr>
      <w:r>
        <w:rPr>
          <w:noProof/>
          <w:color w:val="000000" w:themeColor="text1"/>
          <w:sz w:val="24"/>
          <w:lang w:eastAsia="es-GT"/>
        </w:rPr>
        <w:t>Mes de septiembre</w:t>
      </w:r>
      <w:r w:rsidR="00583F12">
        <w:rPr>
          <w:noProof/>
          <w:color w:val="000000" w:themeColor="text1"/>
          <w:sz w:val="24"/>
          <w:lang w:eastAsia="es-GT"/>
        </w:rPr>
        <w:t xml:space="preserve"> la </w:t>
      </w:r>
      <w:r>
        <w:rPr>
          <w:noProof/>
          <w:color w:val="000000" w:themeColor="text1"/>
          <w:sz w:val="24"/>
          <w:lang w:eastAsia="es-GT"/>
        </w:rPr>
        <w:t>Cuenca Ocosito.</w:t>
      </w:r>
    </w:p>
    <w:p w:rsidR="00056F68" w:rsidRDefault="00056F68" w:rsidP="00056F68">
      <w:pPr>
        <w:jc w:val="both"/>
        <w:rPr>
          <w:noProof/>
          <w:color w:val="000000" w:themeColor="text1"/>
          <w:sz w:val="24"/>
          <w:lang w:eastAsia="es-GT"/>
        </w:rPr>
      </w:pPr>
      <w:r>
        <w:rPr>
          <w:noProof/>
          <w:color w:val="000000" w:themeColor="text1"/>
          <w:sz w:val="24"/>
          <w:lang w:eastAsia="es-GT"/>
        </w:rPr>
        <w:t xml:space="preserve">En la conformación de Mesa Técnica se desarollan </w:t>
      </w:r>
      <w:r w:rsidR="00597C9B">
        <w:rPr>
          <w:noProof/>
          <w:color w:val="000000" w:themeColor="text1"/>
          <w:sz w:val="24"/>
          <w:lang w:eastAsia="es-GT"/>
        </w:rPr>
        <w:t>actividades en las que se presenta</w:t>
      </w:r>
      <w:r>
        <w:rPr>
          <w:noProof/>
          <w:color w:val="000000" w:themeColor="text1"/>
          <w:sz w:val="24"/>
          <w:lang w:eastAsia="es-GT"/>
        </w:rPr>
        <w:t xml:space="preserve"> a los actores convocados</w:t>
      </w:r>
      <w:r w:rsidR="00843594">
        <w:rPr>
          <w:noProof/>
          <w:color w:val="000000" w:themeColor="text1"/>
          <w:sz w:val="24"/>
          <w:lang w:eastAsia="es-GT"/>
        </w:rPr>
        <w:t>,</w:t>
      </w:r>
      <w:r>
        <w:rPr>
          <w:noProof/>
          <w:color w:val="000000" w:themeColor="text1"/>
          <w:sz w:val="24"/>
          <w:lang w:eastAsia="es-GT"/>
        </w:rPr>
        <w:t xml:space="preserve"> </w:t>
      </w:r>
      <w:r w:rsidR="00843594">
        <w:rPr>
          <w:noProof/>
          <w:color w:val="000000" w:themeColor="text1"/>
          <w:sz w:val="24"/>
          <w:lang w:eastAsia="es-GT"/>
        </w:rPr>
        <w:t xml:space="preserve">y </w:t>
      </w:r>
      <w:r>
        <w:rPr>
          <w:noProof/>
          <w:color w:val="000000" w:themeColor="text1"/>
          <w:sz w:val="24"/>
          <w:lang w:eastAsia="es-GT"/>
        </w:rPr>
        <w:t>las dispocisiones que nos brinda el Acuerdo Gubernativo 019-2021 para promover la protección y conservación de las cuencas hidrográficas, se abordan antecedentes de la cuenca en el que se muestra las problemáticas que la misma posee y se somete a votación del pleno la “conformación de Mesa Técnica”, todo ello qued</w:t>
      </w:r>
      <w:r w:rsidR="00843594">
        <w:rPr>
          <w:noProof/>
          <w:color w:val="000000" w:themeColor="text1"/>
          <w:sz w:val="24"/>
          <w:lang w:eastAsia="es-GT"/>
        </w:rPr>
        <w:t>ando registrado en un acta del</w:t>
      </w:r>
      <w:r>
        <w:rPr>
          <w:noProof/>
          <w:color w:val="000000" w:themeColor="text1"/>
          <w:sz w:val="24"/>
          <w:lang w:eastAsia="es-GT"/>
        </w:rPr>
        <w:t xml:space="preserve"> libro de </w:t>
      </w:r>
      <w:r w:rsidR="007E3E71">
        <w:rPr>
          <w:noProof/>
          <w:color w:val="000000" w:themeColor="text1"/>
          <w:sz w:val="24"/>
          <w:lang w:eastAsia="es-GT"/>
        </w:rPr>
        <w:t>Gobernación o M</w:t>
      </w:r>
      <w:r>
        <w:rPr>
          <w:noProof/>
          <w:color w:val="000000" w:themeColor="text1"/>
          <w:sz w:val="24"/>
          <w:lang w:eastAsia="es-GT"/>
        </w:rPr>
        <w:t>unicip</w:t>
      </w:r>
      <w:r w:rsidR="00870460">
        <w:rPr>
          <w:noProof/>
          <w:color w:val="000000" w:themeColor="text1"/>
          <w:sz w:val="24"/>
          <w:lang w:eastAsia="es-GT"/>
        </w:rPr>
        <w:t xml:space="preserve">alidad cuya ubicación geopolítica sea dentro de la cuenca en estudio. </w:t>
      </w:r>
    </w:p>
    <w:p w:rsidR="00303E67" w:rsidRDefault="00303E67" w:rsidP="00056F68">
      <w:pPr>
        <w:jc w:val="both"/>
        <w:rPr>
          <w:noProof/>
          <w:color w:val="000000" w:themeColor="text1"/>
          <w:sz w:val="24"/>
          <w:lang w:eastAsia="es-GT"/>
        </w:rPr>
      </w:pPr>
    </w:p>
    <w:p w:rsidR="00870460" w:rsidRDefault="00870460" w:rsidP="00870460">
      <w:pPr>
        <w:pStyle w:val="Prrafodelista"/>
        <w:numPr>
          <w:ilvl w:val="0"/>
          <w:numId w:val="2"/>
        </w:numPr>
        <w:jc w:val="both"/>
        <w:rPr>
          <w:noProof/>
          <w:color w:val="000000" w:themeColor="text1"/>
          <w:sz w:val="24"/>
          <w:lang w:eastAsia="es-GT"/>
        </w:rPr>
      </w:pPr>
      <w:r>
        <w:rPr>
          <w:noProof/>
          <w:color w:val="000000" w:themeColor="text1"/>
          <w:sz w:val="24"/>
          <w:lang w:eastAsia="es-GT"/>
        </w:rPr>
        <w:lastRenderedPageBreak/>
        <w:t>Mes de julio</w:t>
      </w:r>
      <w:r w:rsidR="003A64E3">
        <w:rPr>
          <w:noProof/>
          <w:color w:val="000000" w:themeColor="text1"/>
          <w:sz w:val="24"/>
          <w:lang w:eastAsia="es-GT"/>
        </w:rPr>
        <w:t xml:space="preserve"> </w:t>
      </w:r>
      <w:r w:rsidR="004C0DD3">
        <w:rPr>
          <w:noProof/>
          <w:color w:val="000000" w:themeColor="text1"/>
          <w:sz w:val="24"/>
          <w:lang w:eastAsia="es-GT"/>
        </w:rPr>
        <w:t xml:space="preserve">la Cuenca del río </w:t>
      </w:r>
      <w:r w:rsidR="003A64E3">
        <w:rPr>
          <w:noProof/>
          <w:color w:val="000000" w:themeColor="text1"/>
          <w:sz w:val="24"/>
          <w:lang w:eastAsia="es-GT"/>
        </w:rPr>
        <w:t>Ocosito</w:t>
      </w:r>
    </w:p>
    <w:p w:rsidR="00870460" w:rsidRDefault="00870460" w:rsidP="00870460">
      <w:pPr>
        <w:pStyle w:val="Prrafodelista"/>
        <w:numPr>
          <w:ilvl w:val="0"/>
          <w:numId w:val="2"/>
        </w:numPr>
        <w:jc w:val="both"/>
        <w:rPr>
          <w:noProof/>
          <w:color w:val="000000" w:themeColor="text1"/>
          <w:sz w:val="24"/>
          <w:lang w:eastAsia="es-GT"/>
        </w:rPr>
      </w:pPr>
      <w:r>
        <w:rPr>
          <w:noProof/>
          <w:color w:val="000000" w:themeColor="text1"/>
          <w:sz w:val="24"/>
          <w:lang w:eastAsia="es-GT"/>
        </w:rPr>
        <w:t>Mes de agosto</w:t>
      </w:r>
      <w:r w:rsidR="004C0DD3">
        <w:rPr>
          <w:noProof/>
          <w:color w:val="000000" w:themeColor="text1"/>
          <w:sz w:val="24"/>
          <w:lang w:eastAsia="es-GT"/>
        </w:rPr>
        <w:t xml:space="preserve"> la Cuenca del río </w:t>
      </w:r>
      <w:r w:rsidR="003A64E3">
        <w:rPr>
          <w:noProof/>
          <w:color w:val="000000" w:themeColor="text1"/>
          <w:sz w:val="24"/>
          <w:lang w:eastAsia="es-GT"/>
        </w:rPr>
        <w:t>Naranjo</w:t>
      </w:r>
    </w:p>
    <w:p w:rsidR="00870460" w:rsidRDefault="00870460" w:rsidP="00870460">
      <w:pPr>
        <w:pStyle w:val="Prrafodelista"/>
        <w:numPr>
          <w:ilvl w:val="0"/>
          <w:numId w:val="2"/>
        </w:numPr>
        <w:jc w:val="both"/>
        <w:rPr>
          <w:noProof/>
          <w:color w:val="000000" w:themeColor="text1"/>
          <w:sz w:val="24"/>
          <w:lang w:eastAsia="es-GT"/>
        </w:rPr>
      </w:pPr>
      <w:r>
        <w:rPr>
          <w:noProof/>
          <w:color w:val="000000" w:themeColor="text1"/>
          <w:sz w:val="24"/>
          <w:lang w:eastAsia="es-GT"/>
        </w:rPr>
        <w:t>Mes de octubre</w:t>
      </w:r>
      <w:r w:rsidR="004C0DD3">
        <w:rPr>
          <w:noProof/>
          <w:color w:val="000000" w:themeColor="text1"/>
          <w:sz w:val="24"/>
          <w:lang w:eastAsia="es-GT"/>
        </w:rPr>
        <w:t xml:space="preserve"> la Cuenca del río</w:t>
      </w:r>
      <w:r>
        <w:rPr>
          <w:noProof/>
          <w:color w:val="000000" w:themeColor="text1"/>
          <w:sz w:val="24"/>
          <w:lang w:eastAsia="es-GT"/>
        </w:rPr>
        <w:t xml:space="preserve"> Madre Vieja </w:t>
      </w:r>
    </w:p>
    <w:p w:rsidR="00870460" w:rsidRPr="00870460" w:rsidRDefault="00870460" w:rsidP="00870460">
      <w:pPr>
        <w:pStyle w:val="Prrafodelista"/>
        <w:numPr>
          <w:ilvl w:val="0"/>
          <w:numId w:val="2"/>
        </w:numPr>
        <w:jc w:val="both"/>
        <w:rPr>
          <w:noProof/>
          <w:color w:val="000000" w:themeColor="text1"/>
          <w:sz w:val="24"/>
          <w:lang w:eastAsia="es-GT"/>
        </w:rPr>
      </w:pPr>
      <w:r>
        <w:rPr>
          <w:noProof/>
          <w:color w:val="000000" w:themeColor="text1"/>
          <w:sz w:val="24"/>
          <w:lang w:eastAsia="es-GT"/>
        </w:rPr>
        <w:t>Mes de diciembre</w:t>
      </w:r>
      <w:r w:rsidR="004C0DD3">
        <w:rPr>
          <w:noProof/>
          <w:color w:val="000000" w:themeColor="text1"/>
          <w:sz w:val="24"/>
          <w:lang w:eastAsia="es-GT"/>
        </w:rPr>
        <w:t xml:space="preserve"> la Cuenca del río</w:t>
      </w:r>
      <w:r>
        <w:rPr>
          <w:noProof/>
          <w:color w:val="000000" w:themeColor="text1"/>
          <w:sz w:val="24"/>
          <w:lang w:eastAsia="es-GT"/>
        </w:rPr>
        <w:t xml:space="preserve"> Achiguate</w:t>
      </w:r>
    </w:p>
    <w:tbl>
      <w:tblPr>
        <w:tblStyle w:val="Tabladecuadrcula5oscura-nfasis1"/>
        <w:tblpPr w:leftFromText="141" w:rightFromText="141" w:vertAnchor="text" w:horzAnchor="margin" w:tblpY="860"/>
        <w:tblW w:w="7650" w:type="dxa"/>
        <w:tblLook w:val="04A0" w:firstRow="1" w:lastRow="0" w:firstColumn="1" w:lastColumn="0" w:noHBand="0" w:noVBand="1"/>
      </w:tblPr>
      <w:tblGrid>
        <w:gridCol w:w="569"/>
        <w:gridCol w:w="2109"/>
        <w:gridCol w:w="2849"/>
        <w:gridCol w:w="2123"/>
      </w:tblGrid>
      <w:tr w:rsidR="00DC5E8D" w:rsidRPr="0009213C" w:rsidTr="00DC5E8D">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7650" w:type="dxa"/>
            <w:gridSpan w:val="4"/>
          </w:tcPr>
          <w:p w:rsidR="00DC5E8D" w:rsidRDefault="00DC5E8D" w:rsidP="00DC5E8D">
            <w:pPr>
              <w:jc w:val="center"/>
              <w:rPr>
                <w:rFonts w:ascii="Calibri" w:eastAsia="Times New Roman" w:hAnsi="Calibri" w:cs="Calibri"/>
                <w:bCs w:val="0"/>
                <w:sz w:val="32"/>
                <w:lang w:eastAsia="es-GT"/>
              </w:rPr>
            </w:pPr>
            <w:r w:rsidRPr="00664D5B">
              <w:rPr>
                <w:rFonts w:ascii="Calibri" w:eastAsia="Times New Roman" w:hAnsi="Calibri" w:cs="Calibri"/>
                <w:bCs w:val="0"/>
                <w:sz w:val="32"/>
                <w:lang w:eastAsia="es-GT"/>
              </w:rPr>
              <w:t>MESAS TÉCNICAS</w:t>
            </w:r>
          </w:p>
          <w:p w:rsidR="00DC5E8D" w:rsidRPr="00516BD6" w:rsidRDefault="00DC5E8D" w:rsidP="00DC5E8D">
            <w:pPr>
              <w:jc w:val="center"/>
              <w:rPr>
                <w:rFonts w:ascii="Calibri" w:eastAsia="Times New Roman" w:hAnsi="Calibri" w:cs="Calibri"/>
                <w:bCs w:val="0"/>
                <w:color w:val="000000" w:themeColor="text1"/>
                <w:sz w:val="24"/>
                <w:lang w:eastAsia="es-GT"/>
              </w:rPr>
            </w:pPr>
            <w:r>
              <w:rPr>
                <w:rFonts w:ascii="Calibri" w:eastAsia="Times New Roman" w:hAnsi="Calibri" w:cs="Calibri"/>
                <w:bCs w:val="0"/>
                <w:sz w:val="32"/>
                <w:lang w:eastAsia="es-GT"/>
              </w:rPr>
              <w:t>SEGÚN ACUERDO GUBERNATIVO 19-2021</w:t>
            </w:r>
          </w:p>
        </w:tc>
      </w:tr>
      <w:tr w:rsidR="00DC5E8D" w:rsidRPr="0009213C" w:rsidTr="00DC5E8D">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0" w:type="auto"/>
            <w:hideMark/>
          </w:tcPr>
          <w:p w:rsidR="00DC5E8D" w:rsidRPr="0009213C" w:rsidRDefault="00DC5E8D" w:rsidP="00DC5E8D">
            <w:pPr>
              <w:jc w:val="center"/>
              <w:rPr>
                <w:rFonts w:ascii="Calibri" w:eastAsia="Times New Roman" w:hAnsi="Calibri" w:cs="Calibri"/>
                <w:color w:val="000000" w:themeColor="text1"/>
                <w:sz w:val="24"/>
                <w:lang w:eastAsia="es-GT"/>
              </w:rPr>
            </w:pPr>
          </w:p>
          <w:p w:rsidR="00DC5E8D" w:rsidRPr="0009213C" w:rsidRDefault="00DC5E8D" w:rsidP="00DC5E8D">
            <w:pPr>
              <w:jc w:val="center"/>
              <w:rPr>
                <w:rFonts w:ascii="Calibri" w:eastAsia="Times New Roman" w:hAnsi="Calibri" w:cs="Calibri"/>
                <w:color w:val="000000" w:themeColor="text1"/>
                <w:sz w:val="24"/>
                <w:lang w:eastAsia="es-GT"/>
              </w:rPr>
            </w:pPr>
            <w:r w:rsidRPr="0009213C">
              <w:rPr>
                <w:rFonts w:ascii="Calibri" w:eastAsia="Times New Roman" w:hAnsi="Calibri" w:cs="Calibri"/>
                <w:color w:val="000000" w:themeColor="text1"/>
                <w:sz w:val="24"/>
                <w:lang w:eastAsia="es-GT"/>
              </w:rPr>
              <w:t>No.</w:t>
            </w:r>
          </w:p>
        </w:tc>
        <w:tc>
          <w:tcPr>
            <w:tcW w:w="2109" w:type="dxa"/>
            <w:hideMark/>
          </w:tcPr>
          <w:p w:rsidR="00DC5E8D" w:rsidRPr="0009213C" w:rsidRDefault="00DC5E8D" w:rsidP="00DC5E8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sz w:val="24"/>
                <w:lang w:eastAsia="es-GT"/>
              </w:rPr>
            </w:pPr>
            <w:r w:rsidRPr="0009213C">
              <w:rPr>
                <w:rFonts w:ascii="Calibri" w:eastAsia="Times New Roman" w:hAnsi="Calibri" w:cs="Calibri"/>
                <w:b/>
                <w:bCs/>
                <w:color w:val="000000" w:themeColor="text1"/>
                <w:sz w:val="24"/>
                <w:lang w:eastAsia="es-GT"/>
              </w:rPr>
              <w:t>MES DE REALIZACIÓN</w:t>
            </w:r>
          </w:p>
        </w:tc>
        <w:tc>
          <w:tcPr>
            <w:tcW w:w="2849" w:type="dxa"/>
            <w:hideMark/>
          </w:tcPr>
          <w:p w:rsidR="00DC5E8D" w:rsidRPr="0009213C" w:rsidRDefault="00DC5E8D" w:rsidP="00DC5E8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sz w:val="24"/>
                <w:lang w:eastAsia="es-GT"/>
              </w:rPr>
            </w:pPr>
            <w:r w:rsidRPr="0009213C">
              <w:rPr>
                <w:rFonts w:ascii="Calibri" w:eastAsia="Times New Roman" w:hAnsi="Calibri" w:cs="Calibri"/>
                <w:b/>
                <w:bCs/>
                <w:color w:val="000000" w:themeColor="text1"/>
                <w:sz w:val="24"/>
                <w:lang w:eastAsia="es-GT"/>
              </w:rPr>
              <w:t>CUENCA</w:t>
            </w:r>
          </w:p>
        </w:tc>
        <w:tc>
          <w:tcPr>
            <w:tcW w:w="2123" w:type="dxa"/>
            <w:hideMark/>
          </w:tcPr>
          <w:p w:rsidR="00DC5E8D" w:rsidRPr="0009213C" w:rsidRDefault="00DC5E8D" w:rsidP="00DC5E8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sz w:val="24"/>
                <w:lang w:eastAsia="es-GT"/>
              </w:rPr>
            </w:pPr>
            <w:r w:rsidRPr="0009213C">
              <w:rPr>
                <w:rFonts w:ascii="Calibri" w:eastAsia="Times New Roman" w:hAnsi="Calibri" w:cs="Calibri"/>
                <w:b/>
                <w:bCs/>
                <w:color w:val="000000" w:themeColor="text1"/>
                <w:sz w:val="24"/>
                <w:lang w:eastAsia="es-GT"/>
              </w:rPr>
              <w:t>TOTAL PERSONAS ASISTENTES</w:t>
            </w:r>
          </w:p>
        </w:tc>
      </w:tr>
      <w:tr w:rsidR="00DC5E8D" w:rsidRPr="0009213C" w:rsidTr="00DC5E8D">
        <w:trPr>
          <w:trHeight w:val="156"/>
        </w:trPr>
        <w:tc>
          <w:tcPr>
            <w:cnfStyle w:val="001000000000" w:firstRow="0" w:lastRow="0" w:firstColumn="1" w:lastColumn="0" w:oddVBand="0" w:evenVBand="0" w:oddHBand="0" w:evenHBand="0" w:firstRowFirstColumn="0" w:firstRowLastColumn="0" w:lastRowFirstColumn="0" w:lastRowLastColumn="0"/>
            <w:tcW w:w="0" w:type="auto"/>
            <w:noWrap/>
            <w:hideMark/>
          </w:tcPr>
          <w:p w:rsidR="00DC5E8D" w:rsidRPr="0009213C" w:rsidRDefault="00DC5E8D" w:rsidP="00DC5E8D">
            <w:pPr>
              <w:jc w:val="center"/>
              <w:rPr>
                <w:rFonts w:ascii="Calibri" w:eastAsia="Times New Roman" w:hAnsi="Calibri" w:cs="Calibri"/>
                <w:color w:val="000000"/>
                <w:sz w:val="28"/>
                <w:lang w:eastAsia="es-GT"/>
              </w:rPr>
            </w:pPr>
            <w:r w:rsidRPr="0009213C">
              <w:rPr>
                <w:rFonts w:ascii="Calibri" w:eastAsia="Times New Roman" w:hAnsi="Calibri" w:cs="Calibri"/>
                <w:color w:val="000000"/>
                <w:sz w:val="28"/>
                <w:lang w:eastAsia="es-GT"/>
              </w:rPr>
              <w:t>1</w:t>
            </w:r>
          </w:p>
        </w:tc>
        <w:tc>
          <w:tcPr>
            <w:tcW w:w="2109" w:type="dxa"/>
            <w:noWrap/>
          </w:tcPr>
          <w:p w:rsidR="00DC5E8D" w:rsidRPr="000F3D23" w:rsidRDefault="00DC5E8D" w:rsidP="00DC5E8D">
            <w:pPr>
              <w:cnfStyle w:val="000000000000" w:firstRow="0" w:lastRow="0" w:firstColumn="0" w:lastColumn="0" w:oddVBand="0" w:evenVBand="0" w:oddHBand="0" w:evenHBand="0" w:firstRowFirstColumn="0" w:firstRowLastColumn="0" w:lastRowFirstColumn="0" w:lastRowLastColumn="0"/>
            </w:pPr>
            <w:r w:rsidRPr="000F3D23">
              <w:t>Marzo</w:t>
            </w:r>
          </w:p>
        </w:tc>
        <w:tc>
          <w:tcPr>
            <w:tcW w:w="2849" w:type="dxa"/>
            <w:noWrap/>
          </w:tcPr>
          <w:p w:rsidR="00DC5E8D" w:rsidRPr="00701C3A" w:rsidRDefault="00DC5E8D" w:rsidP="00DC5E8D">
            <w:pPr>
              <w:cnfStyle w:val="000000000000" w:firstRow="0" w:lastRow="0" w:firstColumn="0" w:lastColumn="0" w:oddVBand="0" w:evenVBand="0" w:oddHBand="0" w:evenHBand="0" w:firstRowFirstColumn="0" w:firstRowLastColumn="0" w:lastRowFirstColumn="0" w:lastRowLastColumn="0"/>
            </w:pPr>
            <w:r w:rsidRPr="00701C3A">
              <w:t>Naranjo</w:t>
            </w:r>
          </w:p>
        </w:tc>
        <w:tc>
          <w:tcPr>
            <w:tcW w:w="2123" w:type="dxa"/>
            <w:noWrap/>
          </w:tcPr>
          <w:p w:rsidR="00DC5E8D" w:rsidRPr="00B9258B" w:rsidRDefault="00DC5E8D" w:rsidP="00DC5E8D">
            <w:pPr>
              <w:jc w:val="center"/>
              <w:cnfStyle w:val="000000000000" w:firstRow="0" w:lastRow="0" w:firstColumn="0" w:lastColumn="0" w:oddVBand="0" w:evenVBand="0" w:oddHBand="0" w:evenHBand="0" w:firstRowFirstColumn="0" w:firstRowLastColumn="0" w:lastRowFirstColumn="0" w:lastRowLastColumn="0"/>
            </w:pPr>
            <w:r w:rsidRPr="00B9258B">
              <w:t>37</w:t>
            </w:r>
          </w:p>
        </w:tc>
      </w:tr>
      <w:tr w:rsidR="00DC5E8D" w:rsidRPr="0009213C" w:rsidTr="00DC5E8D">
        <w:trPr>
          <w:cnfStyle w:val="000000100000" w:firstRow="0" w:lastRow="0" w:firstColumn="0" w:lastColumn="0" w:oddVBand="0" w:evenVBand="0" w:oddHBand="1"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0" w:type="auto"/>
            <w:noWrap/>
            <w:hideMark/>
          </w:tcPr>
          <w:p w:rsidR="00DC5E8D" w:rsidRPr="0009213C" w:rsidRDefault="00DC5E8D" w:rsidP="00DC5E8D">
            <w:pPr>
              <w:jc w:val="center"/>
              <w:rPr>
                <w:rFonts w:ascii="Calibri" w:eastAsia="Times New Roman" w:hAnsi="Calibri" w:cs="Calibri"/>
                <w:color w:val="000000"/>
                <w:sz w:val="28"/>
                <w:lang w:eastAsia="es-GT"/>
              </w:rPr>
            </w:pPr>
            <w:r w:rsidRPr="0009213C">
              <w:rPr>
                <w:rFonts w:ascii="Calibri" w:eastAsia="Times New Roman" w:hAnsi="Calibri" w:cs="Calibri"/>
                <w:color w:val="000000"/>
                <w:sz w:val="28"/>
                <w:lang w:eastAsia="es-GT"/>
              </w:rPr>
              <w:t>2</w:t>
            </w:r>
          </w:p>
        </w:tc>
        <w:tc>
          <w:tcPr>
            <w:tcW w:w="2109" w:type="dxa"/>
            <w:noWrap/>
          </w:tcPr>
          <w:p w:rsidR="00DC5E8D" w:rsidRPr="000F3D23" w:rsidRDefault="00DC5E8D" w:rsidP="00DC5E8D">
            <w:pPr>
              <w:cnfStyle w:val="000000100000" w:firstRow="0" w:lastRow="0" w:firstColumn="0" w:lastColumn="0" w:oddVBand="0" w:evenVBand="0" w:oddHBand="1" w:evenHBand="0" w:firstRowFirstColumn="0" w:firstRowLastColumn="0" w:lastRowFirstColumn="0" w:lastRowLastColumn="0"/>
            </w:pPr>
            <w:r w:rsidRPr="000F3D23">
              <w:t>Abril</w:t>
            </w:r>
          </w:p>
        </w:tc>
        <w:tc>
          <w:tcPr>
            <w:tcW w:w="2849" w:type="dxa"/>
            <w:noWrap/>
          </w:tcPr>
          <w:p w:rsidR="00DC5E8D" w:rsidRPr="00701C3A" w:rsidRDefault="00DC5E8D" w:rsidP="00DC5E8D">
            <w:pPr>
              <w:cnfStyle w:val="000000100000" w:firstRow="0" w:lastRow="0" w:firstColumn="0" w:lastColumn="0" w:oddVBand="0" w:evenVBand="0" w:oddHBand="1" w:evenHBand="0" w:firstRowFirstColumn="0" w:firstRowLastColumn="0" w:lastRowFirstColumn="0" w:lastRowLastColumn="0"/>
            </w:pPr>
            <w:r w:rsidRPr="00701C3A">
              <w:t>Achiguate</w:t>
            </w:r>
          </w:p>
        </w:tc>
        <w:tc>
          <w:tcPr>
            <w:tcW w:w="2123" w:type="dxa"/>
            <w:noWrap/>
          </w:tcPr>
          <w:p w:rsidR="00DC5E8D" w:rsidRPr="00B9258B" w:rsidRDefault="00DC5E8D" w:rsidP="00DC5E8D">
            <w:pPr>
              <w:jc w:val="center"/>
              <w:cnfStyle w:val="000000100000" w:firstRow="0" w:lastRow="0" w:firstColumn="0" w:lastColumn="0" w:oddVBand="0" w:evenVBand="0" w:oddHBand="1" w:evenHBand="0" w:firstRowFirstColumn="0" w:firstRowLastColumn="0" w:lastRowFirstColumn="0" w:lastRowLastColumn="0"/>
            </w:pPr>
            <w:r w:rsidRPr="00B9258B">
              <w:t>90</w:t>
            </w:r>
          </w:p>
        </w:tc>
      </w:tr>
      <w:tr w:rsidR="00DC5E8D" w:rsidRPr="0009213C" w:rsidTr="00DC5E8D">
        <w:trPr>
          <w:trHeight w:val="156"/>
        </w:trPr>
        <w:tc>
          <w:tcPr>
            <w:cnfStyle w:val="001000000000" w:firstRow="0" w:lastRow="0" w:firstColumn="1" w:lastColumn="0" w:oddVBand="0" w:evenVBand="0" w:oddHBand="0" w:evenHBand="0" w:firstRowFirstColumn="0" w:firstRowLastColumn="0" w:lastRowFirstColumn="0" w:lastRowLastColumn="0"/>
            <w:tcW w:w="0" w:type="auto"/>
            <w:noWrap/>
            <w:hideMark/>
          </w:tcPr>
          <w:p w:rsidR="00DC5E8D" w:rsidRPr="0009213C" w:rsidRDefault="00DC5E8D" w:rsidP="00DC5E8D">
            <w:pPr>
              <w:jc w:val="center"/>
              <w:rPr>
                <w:rFonts w:ascii="Calibri" w:eastAsia="Times New Roman" w:hAnsi="Calibri" w:cs="Calibri"/>
                <w:color w:val="000000"/>
                <w:sz w:val="28"/>
                <w:lang w:eastAsia="es-GT"/>
              </w:rPr>
            </w:pPr>
            <w:r w:rsidRPr="0009213C">
              <w:rPr>
                <w:rFonts w:ascii="Calibri" w:eastAsia="Times New Roman" w:hAnsi="Calibri" w:cs="Calibri"/>
                <w:color w:val="000000"/>
                <w:sz w:val="28"/>
                <w:lang w:eastAsia="es-GT"/>
              </w:rPr>
              <w:t>3</w:t>
            </w:r>
          </w:p>
        </w:tc>
        <w:tc>
          <w:tcPr>
            <w:tcW w:w="2109" w:type="dxa"/>
            <w:noWrap/>
          </w:tcPr>
          <w:p w:rsidR="00DC5E8D" w:rsidRPr="000F3D23" w:rsidRDefault="00DC5E8D" w:rsidP="00DC5E8D">
            <w:pPr>
              <w:cnfStyle w:val="000000000000" w:firstRow="0" w:lastRow="0" w:firstColumn="0" w:lastColumn="0" w:oddVBand="0" w:evenVBand="0" w:oddHBand="0" w:evenHBand="0" w:firstRowFirstColumn="0" w:firstRowLastColumn="0" w:lastRowFirstColumn="0" w:lastRowLastColumn="0"/>
            </w:pPr>
            <w:r w:rsidRPr="000F3D23">
              <w:t>Mayo</w:t>
            </w:r>
          </w:p>
        </w:tc>
        <w:tc>
          <w:tcPr>
            <w:tcW w:w="2849" w:type="dxa"/>
            <w:noWrap/>
          </w:tcPr>
          <w:p w:rsidR="00DC5E8D" w:rsidRPr="00701C3A" w:rsidRDefault="00DC5E8D" w:rsidP="00DC5E8D">
            <w:pPr>
              <w:cnfStyle w:val="000000000000" w:firstRow="0" w:lastRow="0" w:firstColumn="0" w:lastColumn="0" w:oddVBand="0" w:evenVBand="0" w:oddHBand="0" w:evenHBand="0" w:firstRowFirstColumn="0" w:firstRowLastColumn="0" w:lastRowFirstColumn="0" w:lastRowLastColumn="0"/>
            </w:pPr>
            <w:r w:rsidRPr="00701C3A">
              <w:t>Los Esclavos</w:t>
            </w:r>
          </w:p>
        </w:tc>
        <w:tc>
          <w:tcPr>
            <w:tcW w:w="2123" w:type="dxa"/>
            <w:noWrap/>
          </w:tcPr>
          <w:p w:rsidR="00DC5E8D" w:rsidRPr="00B9258B" w:rsidRDefault="00DC5E8D" w:rsidP="00DC5E8D">
            <w:pPr>
              <w:jc w:val="center"/>
              <w:cnfStyle w:val="000000000000" w:firstRow="0" w:lastRow="0" w:firstColumn="0" w:lastColumn="0" w:oddVBand="0" w:evenVBand="0" w:oddHBand="0" w:evenHBand="0" w:firstRowFirstColumn="0" w:firstRowLastColumn="0" w:lastRowFirstColumn="0" w:lastRowLastColumn="0"/>
            </w:pPr>
            <w:r w:rsidRPr="00B9258B">
              <w:t>18</w:t>
            </w:r>
          </w:p>
        </w:tc>
      </w:tr>
      <w:tr w:rsidR="00DC5E8D" w:rsidRPr="0009213C" w:rsidTr="00DC5E8D">
        <w:trPr>
          <w:cnfStyle w:val="000000100000" w:firstRow="0" w:lastRow="0" w:firstColumn="0" w:lastColumn="0" w:oddVBand="0" w:evenVBand="0" w:oddHBand="1"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0" w:type="auto"/>
            <w:noWrap/>
          </w:tcPr>
          <w:p w:rsidR="00DC5E8D" w:rsidRPr="0009213C" w:rsidRDefault="00DC5E8D" w:rsidP="00DC5E8D">
            <w:pPr>
              <w:jc w:val="center"/>
              <w:rPr>
                <w:rFonts w:ascii="Calibri" w:eastAsia="Times New Roman" w:hAnsi="Calibri" w:cs="Calibri"/>
                <w:color w:val="000000"/>
                <w:sz w:val="28"/>
                <w:lang w:eastAsia="es-GT"/>
              </w:rPr>
            </w:pPr>
            <w:r>
              <w:rPr>
                <w:rFonts w:ascii="Calibri" w:eastAsia="Times New Roman" w:hAnsi="Calibri" w:cs="Calibri"/>
                <w:color w:val="000000"/>
                <w:sz w:val="28"/>
                <w:lang w:eastAsia="es-GT"/>
              </w:rPr>
              <w:t>4</w:t>
            </w:r>
          </w:p>
        </w:tc>
        <w:tc>
          <w:tcPr>
            <w:tcW w:w="2109" w:type="dxa"/>
            <w:noWrap/>
          </w:tcPr>
          <w:p w:rsidR="00DC5E8D" w:rsidRPr="000F3D23" w:rsidRDefault="00DC5E8D" w:rsidP="00DC5E8D">
            <w:pPr>
              <w:cnfStyle w:val="000000100000" w:firstRow="0" w:lastRow="0" w:firstColumn="0" w:lastColumn="0" w:oddVBand="0" w:evenVBand="0" w:oddHBand="1" w:evenHBand="0" w:firstRowFirstColumn="0" w:firstRowLastColumn="0" w:lastRowFirstColumn="0" w:lastRowLastColumn="0"/>
            </w:pPr>
            <w:r w:rsidRPr="000F3D23">
              <w:t>Julio</w:t>
            </w:r>
          </w:p>
        </w:tc>
        <w:tc>
          <w:tcPr>
            <w:tcW w:w="2849" w:type="dxa"/>
            <w:noWrap/>
          </w:tcPr>
          <w:p w:rsidR="00DC5E8D" w:rsidRPr="00701C3A" w:rsidRDefault="00DC5E8D" w:rsidP="00DC5E8D">
            <w:pPr>
              <w:cnfStyle w:val="000000100000" w:firstRow="0" w:lastRow="0" w:firstColumn="0" w:lastColumn="0" w:oddVBand="0" w:evenVBand="0" w:oddHBand="1" w:evenHBand="0" w:firstRowFirstColumn="0" w:firstRowLastColumn="0" w:lastRowFirstColumn="0" w:lastRowLastColumn="0"/>
            </w:pPr>
            <w:r w:rsidRPr="00701C3A">
              <w:t>Ocosito</w:t>
            </w:r>
          </w:p>
        </w:tc>
        <w:tc>
          <w:tcPr>
            <w:tcW w:w="2123" w:type="dxa"/>
            <w:noWrap/>
          </w:tcPr>
          <w:p w:rsidR="00DC5E8D" w:rsidRPr="00B9258B" w:rsidRDefault="00DC5E8D" w:rsidP="00DC5E8D">
            <w:pPr>
              <w:jc w:val="center"/>
              <w:cnfStyle w:val="000000100000" w:firstRow="0" w:lastRow="0" w:firstColumn="0" w:lastColumn="0" w:oddVBand="0" w:evenVBand="0" w:oddHBand="1" w:evenHBand="0" w:firstRowFirstColumn="0" w:firstRowLastColumn="0" w:lastRowFirstColumn="0" w:lastRowLastColumn="0"/>
            </w:pPr>
            <w:r w:rsidRPr="00B9258B">
              <w:t>36</w:t>
            </w:r>
          </w:p>
        </w:tc>
      </w:tr>
      <w:tr w:rsidR="00DC5E8D" w:rsidRPr="0009213C" w:rsidTr="00DC5E8D">
        <w:trPr>
          <w:trHeight w:val="156"/>
        </w:trPr>
        <w:tc>
          <w:tcPr>
            <w:cnfStyle w:val="001000000000" w:firstRow="0" w:lastRow="0" w:firstColumn="1" w:lastColumn="0" w:oddVBand="0" w:evenVBand="0" w:oddHBand="0" w:evenHBand="0" w:firstRowFirstColumn="0" w:firstRowLastColumn="0" w:lastRowFirstColumn="0" w:lastRowLastColumn="0"/>
            <w:tcW w:w="0" w:type="auto"/>
            <w:noWrap/>
          </w:tcPr>
          <w:p w:rsidR="00DC5E8D" w:rsidRPr="0009213C" w:rsidRDefault="00DC5E8D" w:rsidP="00DC5E8D">
            <w:pPr>
              <w:jc w:val="center"/>
              <w:rPr>
                <w:rFonts w:ascii="Calibri" w:eastAsia="Times New Roman" w:hAnsi="Calibri" w:cs="Calibri"/>
                <w:color w:val="000000"/>
                <w:sz w:val="28"/>
                <w:lang w:eastAsia="es-GT"/>
              </w:rPr>
            </w:pPr>
            <w:r>
              <w:rPr>
                <w:rFonts w:ascii="Calibri" w:eastAsia="Times New Roman" w:hAnsi="Calibri" w:cs="Calibri"/>
                <w:color w:val="000000"/>
                <w:sz w:val="28"/>
                <w:lang w:eastAsia="es-GT"/>
              </w:rPr>
              <w:t>5</w:t>
            </w:r>
          </w:p>
        </w:tc>
        <w:tc>
          <w:tcPr>
            <w:tcW w:w="2109" w:type="dxa"/>
            <w:noWrap/>
          </w:tcPr>
          <w:p w:rsidR="00DC5E8D" w:rsidRPr="000F3D23" w:rsidRDefault="00DC5E8D" w:rsidP="00DC5E8D">
            <w:pPr>
              <w:cnfStyle w:val="000000000000" w:firstRow="0" w:lastRow="0" w:firstColumn="0" w:lastColumn="0" w:oddVBand="0" w:evenVBand="0" w:oddHBand="0" w:evenHBand="0" w:firstRowFirstColumn="0" w:firstRowLastColumn="0" w:lastRowFirstColumn="0" w:lastRowLastColumn="0"/>
            </w:pPr>
            <w:r w:rsidRPr="000F3D23">
              <w:t>Agosto</w:t>
            </w:r>
          </w:p>
        </w:tc>
        <w:tc>
          <w:tcPr>
            <w:tcW w:w="2849" w:type="dxa"/>
            <w:noWrap/>
          </w:tcPr>
          <w:p w:rsidR="00DC5E8D" w:rsidRPr="00701C3A" w:rsidRDefault="00DC5E8D" w:rsidP="00DC5E8D">
            <w:pPr>
              <w:cnfStyle w:val="000000000000" w:firstRow="0" w:lastRow="0" w:firstColumn="0" w:lastColumn="0" w:oddVBand="0" w:evenVBand="0" w:oddHBand="0" w:evenHBand="0" w:firstRowFirstColumn="0" w:firstRowLastColumn="0" w:lastRowFirstColumn="0" w:lastRowLastColumn="0"/>
            </w:pPr>
            <w:r w:rsidRPr="00701C3A">
              <w:t>Naranjo</w:t>
            </w:r>
          </w:p>
        </w:tc>
        <w:tc>
          <w:tcPr>
            <w:tcW w:w="2123" w:type="dxa"/>
            <w:noWrap/>
          </w:tcPr>
          <w:p w:rsidR="00DC5E8D" w:rsidRPr="00B9258B" w:rsidRDefault="00DC5E8D" w:rsidP="00DC5E8D">
            <w:pPr>
              <w:jc w:val="center"/>
              <w:cnfStyle w:val="000000000000" w:firstRow="0" w:lastRow="0" w:firstColumn="0" w:lastColumn="0" w:oddVBand="0" w:evenVBand="0" w:oddHBand="0" w:evenHBand="0" w:firstRowFirstColumn="0" w:firstRowLastColumn="0" w:lastRowFirstColumn="0" w:lastRowLastColumn="0"/>
            </w:pPr>
            <w:r w:rsidRPr="00B9258B">
              <w:t>45</w:t>
            </w:r>
          </w:p>
        </w:tc>
      </w:tr>
      <w:tr w:rsidR="00DC5E8D" w:rsidRPr="0009213C" w:rsidTr="00DC5E8D">
        <w:trPr>
          <w:cnfStyle w:val="000000100000" w:firstRow="0" w:lastRow="0" w:firstColumn="0" w:lastColumn="0" w:oddVBand="0" w:evenVBand="0" w:oddHBand="1"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0" w:type="auto"/>
            <w:noWrap/>
          </w:tcPr>
          <w:p w:rsidR="00DC5E8D" w:rsidRPr="0009213C" w:rsidRDefault="00DC5E8D" w:rsidP="00DC5E8D">
            <w:pPr>
              <w:jc w:val="center"/>
              <w:rPr>
                <w:rFonts w:ascii="Calibri" w:eastAsia="Times New Roman" w:hAnsi="Calibri" w:cs="Calibri"/>
                <w:color w:val="000000"/>
                <w:sz w:val="28"/>
                <w:lang w:eastAsia="es-GT"/>
              </w:rPr>
            </w:pPr>
            <w:r>
              <w:rPr>
                <w:rFonts w:ascii="Calibri" w:eastAsia="Times New Roman" w:hAnsi="Calibri" w:cs="Calibri"/>
                <w:color w:val="000000"/>
                <w:sz w:val="28"/>
                <w:lang w:eastAsia="es-GT"/>
              </w:rPr>
              <w:t>6</w:t>
            </w:r>
          </w:p>
        </w:tc>
        <w:tc>
          <w:tcPr>
            <w:tcW w:w="2109" w:type="dxa"/>
            <w:noWrap/>
          </w:tcPr>
          <w:p w:rsidR="00DC5E8D" w:rsidRPr="000F3D23" w:rsidRDefault="00DC5E8D" w:rsidP="00DC5E8D">
            <w:pPr>
              <w:cnfStyle w:val="000000100000" w:firstRow="0" w:lastRow="0" w:firstColumn="0" w:lastColumn="0" w:oddVBand="0" w:evenVBand="0" w:oddHBand="1" w:evenHBand="0" w:firstRowFirstColumn="0" w:firstRowLastColumn="0" w:lastRowFirstColumn="0" w:lastRowLastColumn="0"/>
            </w:pPr>
            <w:r w:rsidRPr="000F3D23">
              <w:t>Septiembre</w:t>
            </w:r>
          </w:p>
        </w:tc>
        <w:tc>
          <w:tcPr>
            <w:tcW w:w="2849" w:type="dxa"/>
            <w:noWrap/>
          </w:tcPr>
          <w:p w:rsidR="00DC5E8D" w:rsidRPr="00701C3A" w:rsidRDefault="00DC5E8D" w:rsidP="00DC5E8D">
            <w:pPr>
              <w:cnfStyle w:val="000000100000" w:firstRow="0" w:lastRow="0" w:firstColumn="0" w:lastColumn="0" w:oddVBand="0" w:evenVBand="0" w:oddHBand="1" w:evenHBand="0" w:firstRowFirstColumn="0" w:firstRowLastColumn="0" w:lastRowFirstColumn="0" w:lastRowLastColumn="0"/>
            </w:pPr>
            <w:r w:rsidRPr="00701C3A">
              <w:t>Ocosito</w:t>
            </w:r>
          </w:p>
        </w:tc>
        <w:tc>
          <w:tcPr>
            <w:tcW w:w="2123" w:type="dxa"/>
            <w:noWrap/>
          </w:tcPr>
          <w:p w:rsidR="00DC5E8D" w:rsidRPr="00B9258B" w:rsidRDefault="00DC5E8D" w:rsidP="00DC5E8D">
            <w:pPr>
              <w:jc w:val="center"/>
              <w:cnfStyle w:val="000000100000" w:firstRow="0" w:lastRow="0" w:firstColumn="0" w:lastColumn="0" w:oddVBand="0" w:evenVBand="0" w:oddHBand="1" w:evenHBand="0" w:firstRowFirstColumn="0" w:firstRowLastColumn="0" w:lastRowFirstColumn="0" w:lastRowLastColumn="0"/>
            </w:pPr>
            <w:r w:rsidRPr="00B9258B">
              <w:t>36</w:t>
            </w:r>
          </w:p>
        </w:tc>
      </w:tr>
      <w:tr w:rsidR="00DC5E8D" w:rsidRPr="0009213C" w:rsidTr="00DC5E8D">
        <w:trPr>
          <w:trHeight w:val="156"/>
        </w:trPr>
        <w:tc>
          <w:tcPr>
            <w:cnfStyle w:val="001000000000" w:firstRow="0" w:lastRow="0" w:firstColumn="1" w:lastColumn="0" w:oddVBand="0" w:evenVBand="0" w:oddHBand="0" w:evenHBand="0" w:firstRowFirstColumn="0" w:firstRowLastColumn="0" w:lastRowFirstColumn="0" w:lastRowLastColumn="0"/>
            <w:tcW w:w="0" w:type="auto"/>
            <w:noWrap/>
          </w:tcPr>
          <w:p w:rsidR="00DC5E8D" w:rsidRPr="0009213C" w:rsidRDefault="00DC5E8D" w:rsidP="00DC5E8D">
            <w:pPr>
              <w:jc w:val="center"/>
              <w:rPr>
                <w:rFonts w:ascii="Calibri" w:eastAsia="Times New Roman" w:hAnsi="Calibri" w:cs="Calibri"/>
                <w:color w:val="000000"/>
                <w:sz w:val="28"/>
                <w:lang w:eastAsia="es-GT"/>
              </w:rPr>
            </w:pPr>
            <w:r>
              <w:rPr>
                <w:rFonts w:ascii="Calibri" w:eastAsia="Times New Roman" w:hAnsi="Calibri" w:cs="Calibri"/>
                <w:color w:val="000000"/>
                <w:sz w:val="28"/>
                <w:lang w:eastAsia="es-GT"/>
              </w:rPr>
              <w:t>7</w:t>
            </w:r>
          </w:p>
        </w:tc>
        <w:tc>
          <w:tcPr>
            <w:tcW w:w="2109" w:type="dxa"/>
            <w:noWrap/>
          </w:tcPr>
          <w:p w:rsidR="00DC5E8D" w:rsidRPr="000F3D23" w:rsidRDefault="00DC5E8D" w:rsidP="00DC5E8D">
            <w:pPr>
              <w:cnfStyle w:val="000000000000" w:firstRow="0" w:lastRow="0" w:firstColumn="0" w:lastColumn="0" w:oddVBand="0" w:evenVBand="0" w:oddHBand="0" w:evenHBand="0" w:firstRowFirstColumn="0" w:firstRowLastColumn="0" w:lastRowFirstColumn="0" w:lastRowLastColumn="0"/>
            </w:pPr>
            <w:r w:rsidRPr="000F3D23">
              <w:t>Octubre</w:t>
            </w:r>
          </w:p>
        </w:tc>
        <w:tc>
          <w:tcPr>
            <w:tcW w:w="2849" w:type="dxa"/>
            <w:noWrap/>
          </w:tcPr>
          <w:p w:rsidR="00DC5E8D" w:rsidRPr="00701C3A" w:rsidRDefault="00DC5E8D" w:rsidP="00DC5E8D">
            <w:pPr>
              <w:cnfStyle w:val="000000000000" w:firstRow="0" w:lastRow="0" w:firstColumn="0" w:lastColumn="0" w:oddVBand="0" w:evenVBand="0" w:oddHBand="0" w:evenHBand="0" w:firstRowFirstColumn="0" w:firstRowLastColumn="0" w:lastRowFirstColumn="0" w:lastRowLastColumn="0"/>
            </w:pPr>
            <w:r>
              <w:t>Madre Viej</w:t>
            </w:r>
            <w:r w:rsidRPr="00701C3A">
              <w:t>a</w:t>
            </w:r>
          </w:p>
        </w:tc>
        <w:tc>
          <w:tcPr>
            <w:tcW w:w="2123" w:type="dxa"/>
            <w:noWrap/>
          </w:tcPr>
          <w:p w:rsidR="00DC5E8D" w:rsidRPr="00B9258B" w:rsidRDefault="00DC5E8D" w:rsidP="00DC5E8D">
            <w:pPr>
              <w:jc w:val="center"/>
              <w:cnfStyle w:val="000000000000" w:firstRow="0" w:lastRow="0" w:firstColumn="0" w:lastColumn="0" w:oddVBand="0" w:evenVBand="0" w:oddHBand="0" w:evenHBand="0" w:firstRowFirstColumn="0" w:firstRowLastColumn="0" w:lastRowFirstColumn="0" w:lastRowLastColumn="0"/>
            </w:pPr>
            <w:r w:rsidRPr="00B9258B">
              <w:t>78</w:t>
            </w:r>
          </w:p>
        </w:tc>
      </w:tr>
      <w:tr w:rsidR="00DC5E8D" w:rsidRPr="0009213C" w:rsidTr="00DC5E8D">
        <w:trPr>
          <w:cnfStyle w:val="000000100000" w:firstRow="0" w:lastRow="0" w:firstColumn="0" w:lastColumn="0" w:oddVBand="0" w:evenVBand="0" w:oddHBand="1"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0" w:type="auto"/>
            <w:noWrap/>
          </w:tcPr>
          <w:p w:rsidR="00DC5E8D" w:rsidRPr="0009213C" w:rsidRDefault="00DC5E8D" w:rsidP="00DC5E8D">
            <w:pPr>
              <w:jc w:val="center"/>
              <w:rPr>
                <w:rFonts w:ascii="Calibri" w:eastAsia="Times New Roman" w:hAnsi="Calibri" w:cs="Calibri"/>
                <w:color w:val="000000"/>
                <w:sz w:val="28"/>
                <w:lang w:eastAsia="es-GT"/>
              </w:rPr>
            </w:pPr>
            <w:r>
              <w:rPr>
                <w:rFonts w:ascii="Calibri" w:eastAsia="Times New Roman" w:hAnsi="Calibri" w:cs="Calibri"/>
                <w:color w:val="000000"/>
                <w:sz w:val="28"/>
                <w:lang w:eastAsia="es-GT"/>
              </w:rPr>
              <w:t>8</w:t>
            </w:r>
          </w:p>
        </w:tc>
        <w:tc>
          <w:tcPr>
            <w:tcW w:w="2109" w:type="dxa"/>
            <w:noWrap/>
          </w:tcPr>
          <w:p w:rsidR="00DC5E8D" w:rsidRPr="000F3D23" w:rsidRDefault="00DC5E8D" w:rsidP="00DC5E8D">
            <w:pPr>
              <w:cnfStyle w:val="000000100000" w:firstRow="0" w:lastRow="0" w:firstColumn="0" w:lastColumn="0" w:oddVBand="0" w:evenVBand="0" w:oddHBand="1" w:evenHBand="0" w:firstRowFirstColumn="0" w:firstRowLastColumn="0" w:lastRowFirstColumn="0" w:lastRowLastColumn="0"/>
            </w:pPr>
            <w:r w:rsidRPr="000F3D23">
              <w:t>Noviembre</w:t>
            </w:r>
          </w:p>
        </w:tc>
        <w:tc>
          <w:tcPr>
            <w:tcW w:w="2849" w:type="dxa"/>
            <w:noWrap/>
          </w:tcPr>
          <w:p w:rsidR="00DC5E8D" w:rsidRPr="00701C3A" w:rsidRDefault="00DC5E8D" w:rsidP="00DC5E8D">
            <w:pPr>
              <w:cnfStyle w:val="000000100000" w:firstRow="0" w:lastRow="0" w:firstColumn="0" w:lastColumn="0" w:oddVBand="0" w:evenVBand="0" w:oddHBand="1" w:evenHBand="0" w:firstRowFirstColumn="0" w:firstRowLastColumn="0" w:lastRowFirstColumn="0" w:lastRowLastColumn="0"/>
            </w:pPr>
            <w:r w:rsidRPr="00701C3A">
              <w:t>Motagua</w:t>
            </w:r>
            <w:r>
              <w:t xml:space="preserve"> parte Alta-Media</w:t>
            </w:r>
          </w:p>
        </w:tc>
        <w:tc>
          <w:tcPr>
            <w:tcW w:w="2123" w:type="dxa"/>
            <w:noWrap/>
          </w:tcPr>
          <w:p w:rsidR="00DC5E8D" w:rsidRPr="00B9258B" w:rsidRDefault="00DC5E8D" w:rsidP="00DC5E8D">
            <w:pPr>
              <w:jc w:val="center"/>
              <w:cnfStyle w:val="000000100000" w:firstRow="0" w:lastRow="0" w:firstColumn="0" w:lastColumn="0" w:oddVBand="0" w:evenVBand="0" w:oddHBand="1" w:evenHBand="0" w:firstRowFirstColumn="0" w:firstRowLastColumn="0" w:lastRowFirstColumn="0" w:lastRowLastColumn="0"/>
            </w:pPr>
            <w:r w:rsidRPr="00B9258B">
              <w:t>80</w:t>
            </w:r>
          </w:p>
        </w:tc>
      </w:tr>
      <w:tr w:rsidR="00DC5E8D" w:rsidRPr="0009213C" w:rsidTr="00DC5E8D">
        <w:trPr>
          <w:trHeight w:val="156"/>
        </w:trPr>
        <w:tc>
          <w:tcPr>
            <w:cnfStyle w:val="001000000000" w:firstRow="0" w:lastRow="0" w:firstColumn="1" w:lastColumn="0" w:oddVBand="0" w:evenVBand="0" w:oddHBand="0" w:evenHBand="0" w:firstRowFirstColumn="0" w:firstRowLastColumn="0" w:lastRowFirstColumn="0" w:lastRowLastColumn="0"/>
            <w:tcW w:w="0" w:type="auto"/>
            <w:noWrap/>
          </w:tcPr>
          <w:p w:rsidR="00DC5E8D" w:rsidRPr="0009213C" w:rsidRDefault="00DC5E8D" w:rsidP="00DC5E8D">
            <w:pPr>
              <w:jc w:val="center"/>
              <w:rPr>
                <w:rFonts w:ascii="Calibri" w:eastAsia="Times New Roman" w:hAnsi="Calibri" w:cs="Calibri"/>
                <w:color w:val="000000"/>
                <w:sz w:val="28"/>
                <w:lang w:eastAsia="es-GT"/>
              </w:rPr>
            </w:pPr>
            <w:r>
              <w:rPr>
                <w:rFonts w:ascii="Calibri" w:eastAsia="Times New Roman" w:hAnsi="Calibri" w:cs="Calibri"/>
                <w:color w:val="000000"/>
                <w:sz w:val="28"/>
                <w:lang w:eastAsia="es-GT"/>
              </w:rPr>
              <w:t>9</w:t>
            </w:r>
          </w:p>
        </w:tc>
        <w:tc>
          <w:tcPr>
            <w:tcW w:w="2109" w:type="dxa"/>
            <w:noWrap/>
          </w:tcPr>
          <w:p w:rsidR="00DC5E8D" w:rsidRPr="000F3D23" w:rsidRDefault="00DC5E8D" w:rsidP="00DC5E8D">
            <w:pPr>
              <w:cnfStyle w:val="000000000000" w:firstRow="0" w:lastRow="0" w:firstColumn="0" w:lastColumn="0" w:oddVBand="0" w:evenVBand="0" w:oddHBand="0" w:evenHBand="0" w:firstRowFirstColumn="0" w:firstRowLastColumn="0" w:lastRowFirstColumn="0" w:lastRowLastColumn="0"/>
            </w:pPr>
            <w:r w:rsidRPr="000F3D23">
              <w:t>Noviembre</w:t>
            </w:r>
          </w:p>
        </w:tc>
        <w:tc>
          <w:tcPr>
            <w:tcW w:w="2849" w:type="dxa"/>
            <w:noWrap/>
          </w:tcPr>
          <w:p w:rsidR="00DC5E8D" w:rsidRPr="00701C3A" w:rsidRDefault="00DC5E8D" w:rsidP="00DC5E8D">
            <w:pPr>
              <w:cnfStyle w:val="000000000000" w:firstRow="0" w:lastRow="0" w:firstColumn="0" w:lastColumn="0" w:oddVBand="0" w:evenVBand="0" w:oddHBand="0" w:evenHBand="0" w:firstRowFirstColumn="0" w:firstRowLastColumn="0" w:lastRowFirstColumn="0" w:lastRowLastColumn="0"/>
            </w:pPr>
            <w:r w:rsidRPr="00701C3A">
              <w:t>Motagua</w:t>
            </w:r>
            <w:r>
              <w:t xml:space="preserve"> parte Baja</w:t>
            </w:r>
          </w:p>
        </w:tc>
        <w:tc>
          <w:tcPr>
            <w:tcW w:w="2123" w:type="dxa"/>
            <w:noWrap/>
          </w:tcPr>
          <w:p w:rsidR="00DC5E8D" w:rsidRPr="00B9258B" w:rsidRDefault="00DC5E8D" w:rsidP="00DC5E8D">
            <w:pPr>
              <w:jc w:val="center"/>
              <w:cnfStyle w:val="000000000000" w:firstRow="0" w:lastRow="0" w:firstColumn="0" w:lastColumn="0" w:oddVBand="0" w:evenVBand="0" w:oddHBand="0" w:evenHBand="0" w:firstRowFirstColumn="0" w:firstRowLastColumn="0" w:lastRowFirstColumn="0" w:lastRowLastColumn="0"/>
            </w:pPr>
            <w:r w:rsidRPr="00B9258B">
              <w:t>80</w:t>
            </w:r>
          </w:p>
        </w:tc>
      </w:tr>
      <w:tr w:rsidR="00DC5E8D" w:rsidRPr="0009213C" w:rsidTr="00DC5E8D">
        <w:trPr>
          <w:cnfStyle w:val="000000100000" w:firstRow="0" w:lastRow="0" w:firstColumn="0" w:lastColumn="0" w:oddVBand="0" w:evenVBand="0" w:oddHBand="1" w:evenHBand="0" w:firstRowFirstColumn="0" w:firstRowLastColumn="0" w:lastRowFirstColumn="0" w:lastRowLastColumn="0"/>
          <w:trHeight w:val="129"/>
        </w:trPr>
        <w:tc>
          <w:tcPr>
            <w:cnfStyle w:val="001000000000" w:firstRow="0" w:lastRow="0" w:firstColumn="1" w:lastColumn="0" w:oddVBand="0" w:evenVBand="0" w:oddHBand="0" w:evenHBand="0" w:firstRowFirstColumn="0" w:firstRowLastColumn="0" w:lastRowFirstColumn="0" w:lastRowLastColumn="0"/>
            <w:tcW w:w="0" w:type="auto"/>
            <w:hideMark/>
          </w:tcPr>
          <w:p w:rsidR="00DC5E8D" w:rsidRPr="0009213C" w:rsidRDefault="00DC5E8D" w:rsidP="00DC5E8D">
            <w:pPr>
              <w:jc w:val="center"/>
              <w:rPr>
                <w:rFonts w:ascii="Calibri" w:eastAsia="Times New Roman" w:hAnsi="Calibri" w:cs="Calibri"/>
                <w:color w:val="000000"/>
                <w:sz w:val="28"/>
                <w:lang w:eastAsia="es-GT"/>
              </w:rPr>
            </w:pPr>
            <w:r>
              <w:rPr>
                <w:rFonts w:ascii="Calibri" w:eastAsia="Times New Roman" w:hAnsi="Calibri" w:cs="Calibri"/>
                <w:color w:val="000000"/>
                <w:sz w:val="28"/>
                <w:lang w:eastAsia="es-GT"/>
              </w:rPr>
              <w:t>10</w:t>
            </w:r>
          </w:p>
        </w:tc>
        <w:tc>
          <w:tcPr>
            <w:tcW w:w="2109" w:type="dxa"/>
          </w:tcPr>
          <w:p w:rsidR="00DC5E8D" w:rsidRDefault="00DC5E8D" w:rsidP="00DC5E8D">
            <w:pPr>
              <w:cnfStyle w:val="000000100000" w:firstRow="0" w:lastRow="0" w:firstColumn="0" w:lastColumn="0" w:oddVBand="0" w:evenVBand="0" w:oddHBand="1" w:evenHBand="0" w:firstRowFirstColumn="0" w:firstRowLastColumn="0" w:lastRowFirstColumn="0" w:lastRowLastColumn="0"/>
            </w:pPr>
            <w:r w:rsidRPr="000F3D23">
              <w:t>Diciembre</w:t>
            </w:r>
          </w:p>
        </w:tc>
        <w:tc>
          <w:tcPr>
            <w:tcW w:w="2849" w:type="dxa"/>
            <w:noWrap/>
          </w:tcPr>
          <w:p w:rsidR="00DC5E8D" w:rsidRDefault="00DC5E8D" w:rsidP="00DC5E8D">
            <w:pPr>
              <w:cnfStyle w:val="000000100000" w:firstRow="0" w:lastRow="0" w:firstColumn="0" w:lastColumn="0" w:oddVBand="0" w:evenVBand="0" w:oddHBand="1" w:evenHBand="0" w:firstRowFirstColumn="0" w:firstRowLastColumn="0" w:lastRowFirstColumn="0" w:lastRowLastColumn="0"/>
            </w:pPr>
            <w:r w:rsidRPr="00701C3A">
              <w:t>Achiguate</w:t>
            </w:r>
          </w:p>
        </w:tc>
        <w:tc>
          <w:tcPr>
            <w:tcW w:w="2123" w:type="dxa"/>
            <w:noWrap/>
          </w:tcPr>
          <w:p w:rsidR="00DC5E8D" w:rsidRDefault="00DC5E8D" w:rsidP="00DC5E8D">
            <w:pPr>
              <w:jc w:val="center"/>
              <w:cnfStyle w:val="000000100000" w:firstRow="0" w:lastRow="0" w:firstColumn="0" w:lastColumn="0" w:oddVBand="0" w:evenVBand="0" w:oddHBand="1" w:evenHBand="0" w:firstRowFirstColumn="0" w:firstRowLastColumn="0" w:lastRowFirstColumn="0" w:lastRowLastColumn="0"/>
            </w:pPr>
            <w:r w:rsidRPr="00B9258B">
              <w:t>90</w:t>
            </w:r>
          </w:p>
        </w:tc>
      </w:tr>
    </w:tbl>
    <w:p w:rsidR="004977C0" w:rsidRDefault="00DC5E8D" w:rsidP="005E3FE3">
      <w:pPr>
        <w:jc w:val="both"/>
        <w:rPr>
          <w:noProof/>
          <w:color w:val="000000" w:themeColor="text1"/>
          <w:sz w:val="24"/>
          <w:lang w:eastAsia="es-GT"/>
        </w:rPr>
      </w:pPr>
      <w:r>
        <w:rPr>
          <w:noProof/>
          <w:lang w:eastAsia="es-GT"/>
        </w:rPr>
        <w:drawing>
          <wp:anchor distT="0" distB="0" distL="114300" distR="114300" simplePos="0" relativeHeight="251662336" behindDoc="0" locked="0" layoutInCell="1" allowOverlap="1" wp14:anchorId="23CA54AF" wp14:editId="241F9445">
            <wp:simplePos x="0" y="0"/>
            <wp:positionH relativeFrom="margin">
              <wp:align>left</wp:align>
            </wp:positionH>
            <wp:positionV relativeFrom="page">
              <wp:posOffset>6316516</wp:posOffset>
            </wp:positionV>
            <wp:extent cx="5060950" cy="2409825"/>
            <wp:effectExtent l="0" t="0" r="6350" b="9525"/>
            <wp:wrapTopAndBottom/>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60950" cy="2409825"/>
                    </a:xfrm>
                    <a:prstGeom prst="rect">
                      <a:avLst/>
                    </a:prstGeom>
                    <a:noFill/>
                  </pic:spPr>
                </pic:pic>
              </a:graphicData>
            </a:graphic>
            <wp14:sizeRelH relativeFrom="margin">
              <wp14:pctWidth>0</wp14:pctWidth>
            </wp14:sizeRelH>
            <wp14:sizeRelV relativeFrom="margin">
              <wp14:pctHeight>0</wp14:pctHeight>
            </wp14:sizeRelV>
          </wp:anchor>
        </w:drawing>
      </w:r>
      <w:r w:rsidR="004977C0">
        <w:rPr>
          <w:noProof/>
          <w:color w:val="000000" w:themeColor="text1"/>
          <w:sz w:val="24"/>
          <w:lang w:eastAsia="es-GT"/>
        </w:rPr>
        <w:br w:type="page"/>
      </w:r>
    </w:p>
    <w:p w:rsidR="00DC5E8D" w:rsidRDefault="004419FE" w:rsidP="00DC5E8D">
      <w:pPr>
        <w:spacing w:after="0" w:line="240" w:lineRule="auto"/>
        <w:rPr>
          <w:rFonts w:eastAsia="Times New Roman"/>
        </w:rPr>
      </w:pPr>
      <w:r>
        <w:rPr>
          <w:rFonts w:eastAsia="Times New Roman"/>
        </w:rPr>
        <w:lastRenderedPageBreak/>
        <w:t xml:space="preserve">TITULO: Reforestación </w:t>
      </w:r>
    </w:p>
    <w:p w:rsidR="00DC5E8D" w:rsidRDefault="00DC5E8D" w:rsidP="00DC5E8D">
      <w:pPr>
        <w:spacing w:after="0" w:line="240" w:lineRule="auto"/>
        <w:rPr>
          <w:rFonts w:eastAsia="Times New Roman"/>
        </w:rPr>
      </w:pPr>
      <w:r>
        <w:rPr>
          <w:rFonts w:eastAsia="Times New Roman"/>
        </w:rPr>
        <w:t xml:space="preserve">DESCRIPCION: </w:t>
      </w:r>
      <w:r w:rsidR="004419FE">
        <w:rPr>
          <w:rFonts w:eastAsia="Times New Roman"/>
        </w:rPr>
        <w:t>C</w:t>
      </w:r>
      <w:r w:rsidR="004419FE" w:rsidRPr="004419FE">
        <w:rPr>
          <w:rFonts w:eastAsia="Times New Roman"/>
        </w:rPr>
        <w:t>on el fin de propiciar la recarga hídrica y mitigar la erosión</w:t>
      </w:r>
      <w:r>
        <w:rPr>
          <w:rFonts w:eastAsia="Times New Roman"/>
        </w:rPr>
        <w:t>.</w:t>
      </w:r>
    </w:p>
    <w:p w:rsidR="00DC5E8D" w:rsidRDefault="004419FE" w:rsidP="00DC5E8D">
      <w:pPr>
        <w:spacing w:after="0" w:line="240" w:lineRule="auto"/>
        <w:rPr>
          <w:rFonts w:eastAsia="Times New Roman"/>
        </w:rPr>
      </w:pPr>
      <w:r>
        <w:rPr>
          <w:rFonts w:eastAsia="Times New Roman"/>
        </w:rPr>
        <w:t xml:space="preserve">ETIQUETA:  Siembra de árboles. </w:t>
      </w:r>
    </w:p>
    <w:p w:rsidR="00DC5E8D" w:rsidRDefault="00DC5E8D" w:rsidP="00DC5E8D">
      <w:pPr>
        <w:spacing w:after="0" w:line="240" w:lineRule="auto"/>
        <w:rPr>
          <w:rFonts w:eastAsia="Times New Roman"/>
        </w:rPr>
      </w:pPr>
      <w:r>
        <w:rPr>
          <w:rFonts w:eastAsia="Times New Roman"/>
        </w:rPr>
        <w:t>LICENCIA: POR DEFECTO</w:t>
      </w:r>
    </w:p>
    <w:p w:rsidR="00DC5E8D" w:rsidRDefault="00DC5E8D" w:rsidP="00DC5E8D">
      <w:pPr>
        <w:spacing w:after="0" w:line="240" w:lineRule="auto"/>
        <w:rPr>
          <w:rFonts w:eastAsia="Times New Roman"/>
        </w:rPr>
      </w:pPr>
      <w:r>
        <w:rPr>
          <w:rFonts w:eastAsia="Times New Roman"/>
        </w:rPr>
        <w:t>ORGANIZACIÓN: MINISTERIO DE AMBIENTE Y RECURSOS NATURALES</w:t>
      </w:r>
    </w:p>
    <w:p w:rsidR="00DC5E8D" w:rsidRDefault="00DC5E8D" w:rsidP="00DC5E8D">
      <w:pPr>
        <w:spacing w:after="0" w:line="240" w:lineRule="auto"/>
        <w:rPr>
          <w:rFonts w:eastAsia="Times New Roman"/>
        </w:rPr>
      </w:pPr>
      <w:r>
        <w:rPr>
          <w:rFonts w:eastAsia="Times New Roman"/>
        </w:rPr>
        <w:t>FUENTE N/A</w:t>
      </w:r>
    </w:p>
    <w:p w:rsidR="00DC5E8D" w:rsidRDefault="00DC5E8D" w:rsidP="00DC5E8D">
      <w:pPr>
        <w:spacing w:after="0" w:line="240" w:lineRule="auto"/>
        <w:rPr>
          <w:rFonts w:eastAsia="Times New Roman"/>
        </w:rPr>
      </w:pPr>
      <w:r>
        <w:rPr>
          <w:rFonts w:eastAsia="Times New Roman"/>
        </w:rPr>
        <w:t xml:space="preserve">INVERSION: 1.0 </w:t>
      </w:r>
    </w:p>
    <w:p w:rsidR="00DC5E8D" w:rsidRDefault="00DC5E8D" w:rsidP="00DC5E8D">
      <w:pPr>
        <w:spacing w:after="0" w:line="240" w:lineRule="auto"/>
        <w:rPr>
          <w:rFonts w:eastAsia="Times New Roman"/>
        </w:rPr>
      </w:pPr>
      <w:r>
        <w:rPr>
          <w:rFonts w:eastAsia="Times New Roman"/>
        </w:rPr>
        <w:t>AUTOR   Argentina Abalos y Luis Palala</w:t>
      </w:r>
    </w:p>
    <w:p w:rsidR="00DC5E8D" w:rsidRDefault="00DC5E8D" w:rsidP="00DC5E8D">
      <w:pPr>
        <w:spacing w:after="0" w:line="240" w:lineRule="auto"/>
        <w:rPr>
          <w:rFonts w:eastAsia="Times New Roman"/>
        </w:rPr>
      </w:pPr>
      <w:r>
        <w:rPr>
          <w:rFonts w:eastAsia="Times New Roman"/>
        </w:rPr>
        <w:t xml:space="preserve">CORREO ELECTRONICO DEL AUTOR: </w:t>
      </w:r>
      <w:hyperlink r:id="rId12" w:history="1">
        <w:r w:rsidRPr="00FE0172">
          <w:rPr>
            <w:rStyle w:val="Hipervnculo"/>
            <w:rFonts w:eastAsia="Times New Roman"/>
          </w:rPr>
          <w:t>caabalos@marn.gob.gt</w:t>
        </w:r>
      </w:hyperlink>
      <w:r>
        <w:rPr>
          <w:rFonts w:eastAsia="Times New Roman"/>
        </w:rPr>
        <w:t xml:space="preserve"> / </w:t>
      </w:r>
      <w:hyperlink r:id="rId13" w:history="1">
        <w:r w:rsidRPr="00FE0172">
          <w:rPr>
            <w:rStyle w:val="Hipervnculo"/>
            <w:rFonts w:eastAsia="Times New Roman"/>
          </w:rPr>
          <w:t>lppalala@marn.gob.gt</w:t>
        </w:r>
      </w:hyperlink>
    </w:p>
    <w:p w:rsidR="006A0A3B" w:rsidRDefault="006A0A3B" w:rsidP="006A0A3B">
      <w:pPr>
        <w:spacing w:after="0" w:line="240" w:lineRule="auto"/>
        <w:rPr>
          <w:rFonts w:eastAsia="Times New Roman"/>
        </w:rPr>
      </w:pPr>
      <w:r>
        <w:rPr>
          <w:rFonts w:eastAsia="Times New Roman"/>
        </w:rPr>
        <w:t>MANTENEDOR: Douglas Estuardo Osorio García</w:t>
      </w:r>
    </w:p>
    <w:p w:rsidR="006A0A3B" w:rsidRDefault="006A0A3B" w:rsidP="006A0A3B">
      <w:pPr>
        <w:spacing w:after="0" w:line="240" w:lineRule="auto"/>
        <w:rPr>
          <w:rFonts w:eastAsia="Times New Roman"/>
        </w:rPr>
      </w:pPr>
      <w:r>
        <w:rPr>
          <w:rFonts w:eastAsia="Times New Roman"/>
        </w:rPr>
        <w:t xml:space="preserve">CORREO DEL MANTENEDOR: </w:t>
      </w:r>
      <w:hyperlink r:id="rId14" w:history="1">
        <w:r w:rsidRPr="00CC0CDA">
          <w:rPr>
            <w:rStyle w:val="Hipervnculo"/>
            <w:rFonts w:eastAsia="Times New Roman"/>
          </w:rPr>
          <w:t>deosorio@marn.gob.gt</w:t>
        </w:r>
      </w:hyperlink>
      <w:r>
        <w:rPr>
          <w:rFonts w:eastAsia="Times New Roman"/>
        </w:rPr>
        <w:t xml:space="preserve"> </w:t>
      </w:r>
    </w:p>
    <w:p w:rsidR="00DC5E8D" w:rsidRDefault="00DC5E8D" w:rsidP="00DC5E8D">
      <w:pPr>
        <w:spacing w:after="0" w:line="240" w:lineRule="auto"/>
        <w:rPr>
          <w:rFonts w:eastAsia="Times New Roman"/>
        </w:rPr>
      </w:pPr>
      <w:r>
        <w:rPr>
          <w:rFonts w:eastAsia="Times New Roman"/>
        </w:rPr>
        <w:t>CAMPO PERSONALIZADO: 3 de octubre de 2023</w:t>
      </w:r>
    </w:p>
    <w:p w:rsidR="00EF6EC0" w:rsidRDefault="00EF6EC0" w:rsidP="00DC5E8D"/>
    <w:p w:rsidR="001F00CF" w:rsidRDefault="005C797A" w:rsidP="00DE4A0B">
      <w:pPr>
        <w:rPr>
          <w:b/>
          <w:sz w:val="28"/>
          <w:u w:val="single"/>
        </w:rPr>
      </w:pPr>
      <w:r>
        <w:rPr>
          <w:b/>
          <w:sz w:val="28"/>
          <w:u w:val="single"/>
        </w:rPr>
        <w:t>Reforestación</w:t>
      </w:r>
    </w:p>
    <w:p w:rsidR="00AF1B29" w:rsidRPr="00250087" w:rsidRDefault="0064006B" w:rsidP="0064006B">
      <w:pPr>
        <w:jc w:val="both"/>
        <w:rPr>
          <w:sz w:val="24"/>
          <w:szCs w:val="24"/>
        </w:rPr>
      </w:pPr>
      <w:r w:rsidRPr="006A0A3B">
        <w:rPr>
          <w:sz w:val="24"/>
          <w:szCs w:val="24"/>
        </w:rPr>
        <w:t>La</w:t>
      </w:r>
      <w:r w:rsidR="003666E9" w:rsidRPr="006A0A3B">
        <w:rPr>
          <w:sz w:val="24"/>
          <w:szCs w:val="24"/>
        </w:rPr>
        <w:t xml:space="preserve">s acciones de reforestación </w:t>
      </w:r>
      <w:r w:rsidR="003666E9" w:rsidRPr="006A0A3B">
        <w:rPr>
          <w:sz w:val="24"/>
          <w:szCs w:val="24"/>
        </w:rPr>
        <w:tab/>
        <w:t>d</w:t>
      </w:r>
      <w:r w:rsidRPr="006A0A3B">
        <w:rPr>
          <w:sz w:val="24"/>
          <w:szCs w:val="24"/>
        </w:rPr>
        <w:t>el Departamento para la Protección, Conservación y Mejoramiento Territorial del Recurso Hídrico</w:t>
      </w:r>
      <w:r w:rsidR="00645469" w:rsidRPr="006A0A3B">
        <w:rPr>
          <w:sz w:val="24"/>
          <w:szCs w:val="24"/>
        </w:rPr>
        <w:t>,</w:t>
      </w:r>
      <w:r w:rsidR="00AF1B29" w:rsidRPr="006A0A3B">
        <w:rPr>
          <w:sz w:val="24"/>
          <w:szCs w:val="24"/>
        </w:rPr>
        <w:t xml:space="preserve"> </w:t>
      </w:r>
      <w:r w:rsidRPr="006A0A3B">
        <w:rPr>
          <w:sz w:val="24"/>
          <w:szCs w:val="24"/>
        </w:rPr>
        <w:t>se realizan en áreas de importancia hidrológica esto con el fin de propiciar la recarg</w:t>
      </w:r>
      <w:r w:rsidR="00AF1B29" w:rsidRPr="006A0A3B">
        <w:rPr>
          <w:sz w:val="24"/>
          <w:szCs w:val="24"/>
        </w:rPr>
        <w:t>a hídrica y mitigar la erosión</w:t>
      </w:r>
      <w:r w:rsidR="00D0077D" w:rsidRPr="006A0A3B">
        <w:rPr>
          <w:sz w:val="24"/>
          <w:szCs w:val="24"/>
        </w:rPr>
        <w:t>,</w:t>
      </w:r>
      <w:r w:rsidR="00AF1B29" w:rsidRPr="006A0A3B">
        <w:rPr>
          <w:sz w:val="24"/>
          <w:szCs w:val="24"/>
        </w:rPr>
        <w:t xml:space="preserve"> en el añ</w:t>
      </w:r>
      <w:r w:rsidR="00D0077D" w:rsidRPr="006A0A3B">
        <w:rPr>
          <w:sz w:val="24"/>
          <w:szCs w:val="24"/>
        </w:rPr>
        <w:t>o 2022 se reforestaron en tres D</w:t>
      </w:r>
      <w:r w:rsidR="00AF1B29" w:rsidRPr="006A0A3B">
        <w:rPr>
          <w:sz w:val="24"/>
          <w:szCs w:val="24"/>
        </w:rPr>
        <w:t xml:space="preserve">epartamentos </w:t>
      </w:r>
      <w:r w:rsidR="0011144A" w:rsidRPr="006A0A3B">
        <w:rPr>
          <w:sz w:val="24"/>
          <w:szCs w:val="24"/>
        </w:rPr>
        <w:t>los cuales se detallan en el siguiente cuadro:</w:t>
      </w:r>
      <w:r w:rsidR="00AF1B29" w:rsidRPr="006A0A3B">
        <w:rPr>
          <w:sz w:val="24"/>
          <w:szCs w:val="24"/>
        </w:rPr>
        <w:t xml:space="preserve"> </w:t>
      </w:r>
    </w:p>
    <w:tbl>
      <w:tblPr>
        <w:tblStyle w:val="Tabladecuadrcula4-nfasis6"/>
        <w:tblpPr w:leftFromText="141" w:rightFromText="141" w:vertAnchor="page" w:horzAnchor="margin" w:tblpY="7997"/>
        <w:tblW w:w="8500" w:type="dxa"/>
        <w:tblLook w:val="04A0" w:firstRow="1" w:lastRow="0" w:firstColumn="1" w:lastColumn="0" w:noHBand="0" w:noVBand="1"/>
      </w:tblPr>
      <w:tblGrid>
        <w:gridCol w:w="564"/>
        <w:gridCol w:w="1783"/>
        <w:gridCol w:w="1287"/>
        <w:gridCol w:w="1254"/>
        <w:gridCol w:w="1353"/>
        <w:gridCol w:w="2259"/>
      </w:tblGrid>
      <w:tr w:rsidR="00DC5E8D" w:rsidRPr="007018D1" w:rsidTr="00DC5E8D">
        <w:trPr>
          <w:cnfStyle w:val="100000000000" w:firstRow="1" w:lastRow="0" w:firstColumn="0" w:lastColumn="0" w:oddVBand="0" w:evenVBand="0" w:oddHBand="0"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564" w:type="dxa"/>
          </w:tcPr>
          <w:p w:rsidR="00DC5E8D" w:rsidRDefault="00DC5E8D" w:rsidP="00DC5E8D">
            <w:pPr>
              <w:jc w:val="center"/>
            </w:pPr>
          </w:p>
        </w:tc>
        <w:tc>
          <w:tcPr>
            <w:tcW w:w="7936" w:type="dxa"/>
            <w:gridSpan w:val="5"/>
          </w:tcPr>
          <w:p w:rsidR="00DC5E8D" w:rsidRDefault="00DC5E8D" w:rsidP="00DC5E8D">
            <w:pPr>
              <w:jc w:val="center"/>
              <w:cnfStyle w:val="100000000000" w:firstRow="1" w:lastRow="0" w:firstColumn="0" w:lastColumn="0" w:oddVBand="0" w:evenVBand="0" w:oddHBand="0" w:evenHBand="0" w:firstRowFirstColumn="0" w:firstRowLastColumn="0" w:lastRowFirstColumn="0" w:lastRowLastColumn="0"/>
            </w:pPr>
          </w:p>
          <w:p w:rsidR="00DC5E8D" w:rsidRPr="002C20D7" w:rsidRDefault="00DC5E8D" w:rsidP="00DC5E8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lang w:eastAsia="es-GT"/>
              </w:rPr>
            </w:pPr>
            <w:r w:rsidRPr="00664D5B">
              <w:rPr>
                <w:rFonts w:ascii="Calibri" w:eastAsia="Times New Roman" w:hAnsi="Calibri" w:cs="Calibri"/>
                <w:bCs w:val="0"/>
                <w:sz w:val="32"/>
                <w:lang w:eastAsia="es-GT"/>
              </w:rPr>
              <w:t xml:space="preserve">REFORESTACIÓN </w:t>
            </w:r>
          </w:p>
        </w:tc>
      </w:tr>
      <w:tr w:rsidR="00DC5E8D" w:rsidRPr="007018D1" w:rsidTr="00DC5E8D">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0" w:type="auto"/>
            <w:hideMark/>
          </w:tcPr>
          <w:p w:rsidR="00DC5E8D" w:rsidRPr="007018D1" w:rsidRDefault="00DC5E8D" w:rsidP="00DC5E8D">
            <w:pPr>
              <w:jc w:val="center"/>
              <w:rPr>
                <w:rFonts w:ascii="Calibri" w:eastAsia="Times New Roman" w:hAnsi="Calibri" w:cs="Calibri"/>
                <w:color w:val="000000"/>
                <w:lang w:eastAsia="es-GT"/>
              </w:rPr>
            </w:pPr>
            <w:r w:rsidRPr="007018D1">
              <w:rPr>
                <w:rFonts w:ascii="Calibri" w:eastAsia="Times New Roman" w:hAnsi="Calibri" w:cs="Calibri"/>
                <w:color w:val="000000"/>
                <w:lang w:eastAsia="es-GT"/>
              </w:rPr>
              <w:t xml:space="preserve">No. </w:t>
            </w:r>
          </w:p>
        </w:tc>
        <w:tc>
          <w:tcPr>
            <w:tcW w:w="0" w:type="auto"/>
            <w:hideMark/>
          </w:tcPr>
          <w:p w:rsidR="00DC5E8D" w:rsidRPr="007018D1" w:rsidRDefault="00DC5E8D" w:rsidP="00DC5E8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GT"/>
              </w:rPr>
            </w:pPr>
            <w:r>
              <w:rPr>
                <w:rFonts w:ascii="Calibri" w:eastAsia="Times New Roman" w:hAnsi="Calibri" w:cs="Calibri"/>
                <w:b/>
                <w:bCs/>
                <w:color w:val="000000"/>
                <w:lang w:eastAsia="es-GT"/>
              </w:rPr>
              <w:t xml:space="preserve">DEPARTAMENTO </w:t>
            </w:r>
          </w:p>
        </w:tc>
        <w:tc>
          <w:tcPr>
            <w:tcW w:w="1287" w:type="dxa"/>
          </w:tcPr>
          <w:p w:rsidR="00DC5E8D" w:rsidRPr="007018D1" w:rsidRDefault="00DC5E8D" w:rsidP="00DC5E8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GT"/>
              </w:rPr>
            </w:pPr>
            <w:r>
              <w:rPr>
                <w:rFonts w:ascii="Calibri" w:eastAsia="Times New Roman" w:hAnsi="Calibri" w:cs="Calibri"/>
                <w:b/>
                <w:bCs/>
                <w:color w:val="000000"/>
                <w:lang w:eastAsia="es-GT"/>
              </w:rPr>
              <w:t>MUNICIPIO</w:t>
            </w:r>
          </w:p>
        </w:tc>
        <w:tc>
          <w:tcPr>
            <w:tcW w:w="1254" w:type="dxa"/>
            <w:hideMark/>
          </w:tcPr>
          <w:p w:rsidR="00DC5E8D" w:rsidRPr="007018D1" w:rsidRDefault="00DC5E8D" w:rsidP="00DC5E8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GT"/>
              </w:rPr>
            </w:pPr>
            <w:r w:rsidRPr="007018D1">
              <w:rPr>
                <w:rFonts w:ascii="Calibri" w:eastAsia="Times New Roman" w:hAnsi="Calibri" w:cs="Calibri"/>
                <w:b/>
                <w:bCs/>
                <w:color w:val="000000"/>
                <w:lang w:eastAsia="es-GT"/>
              </w:rPr>
              <w:t>FEMENINO</w:t>
            </w:r>
          </w:p>
        </w:tc>
        <w:tc>
          <w:tcPr>
            <w:tcW w:w="0" w:type="auto"/>
            <w:hideMark/>
          </w:tcPr>
          <w:p w:rsidR="00DC5E8D" w:rsidRPr="007018D1" w:rsidRDefault="00DC5E8D" w:rsidP="00DC5E8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GT"/>
              </w:rPr>
            </w:pPr>
            <w:r w:rsidRPr="007018D1">
              <w:rPr>
                <w:rFonts w:ascii="Calibri" w:eastAsia="Times New Roman" w:hAnsi="Calibri" w:cs="Calibri"/>
                <w:b/>
                <w:bCs/>
                <w:color w:val="000000"/>
                <w:lang w:eastAsia="es-GT"/>
              </w:rPr>
              <w:t>MASCULINO</w:t>
            </w:r>
          </w:p>
        </w:tc>
        <w:tc>
          <w:tcPr>
            <w:tcW w:w="2259" w:type="dxa"/>
            <w:hideMark/>
          </w:tcPr>
          <w:p w:rsidR="00DC5E8D" w:rsidRPr="007018D1" w:rsidRDefault="00DC5E8D" w:rsidP="00DC5E8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GT"/>
              </w:rPr>
            </w:pPr>
            <w:r>
              <w:rPr>
                <w:rFonts w:ascii="Calibri" w:eastAsia="Times New Roman" w:hAnsi="Calibri" w:cs="Calibri"/>
                <w:b/>
                <w:bCs/>
                <w:color w:val="000000"/>
                <w:lang w:eastAsia="es-GT"/>
              </w:rPr>
              <w:t>TOTAL DE ASISTENTES</w:t>
            </w:r>
          </w:p>
        </w:tc>
      </w:tr>
      <w:tr w:rsidR="00DC5E8D" w:rsidRPr="007018D1" w:rsidTr="00DC5E8D">
        <w:trPr>
          <w:trHeight w:val="353"/>
        </w:trPr>
        <w:tc>
          <w:tcPr>
            <w:cnfStyle w:val="001000000000" w:firstRow="0" w:lastRow="0" w:firstColumn="1" w:lastColumn="0" w:oddVBand="0" w:evenVBand="0" w:oddHBand="0" w:evenHBand="0" w:firstRowFirstColumn="0" w:firstRowLastColumn="0" w:lastRowFirstColumn="0" w:lastRowLastColumn="0"/>
            <w:tcW w:w="0" w:type="auto"/>
            <w:noWrap/>
            <w:hideMark/>
          </w:tcPr>
          <w:p w:rsidR="00DC5E8D" w:rsidRPr="007018D1" w:rsidRDefault="00DC5E8D" w:rsidP="00DC5E8D">
            <w:pPr>
              <w:jc w:val="right"/>
              <w:rPr>
                <w:rFonts w:ascii="Calibri" w:eastAsia="Times New Roman" w:hAnsi="Calibri" w:cs="Calibri"/>
                <w:color w:val="000000"/>
                <w:lang w:eastAsia="es-GT"/>
              </w:rPr>
            </w:pPr>
            <w:r w:rsidRPr="007018D1">
              <w:rPr>
                <w:rFonts w:ascii="Calibri" w:eastAsia="Times New Roman" w:hAnsi="Calibri" w:cs="Calibri"/>
                <w:color w:val="000000"/>
                <w:lang w:eastAsia="es-GT"/>
              </w:rPr>
              <w:t>1</w:t>
            </w:r>
          </w:p>
        </w:tc>
        <w:tc>
          <w:tcPr>
            <w:tcW w:w="0" w:type="auto"/>
            <w:noWrap/>
          </w:tcPr>
          <w:p w:rsidR="00DC5E8D" w:rsidRPr="00247D92" w:rsidRDefault="00DC5E8D" w:rsidP="00DC5E8D">
            <w:pPr>
              <w:cnfStyle w:val="000000000000" w:firstRow="0" w:lastRow="0" w:firstColumn="0" w:lastColumn="0" w:oddVBand="0" w:evenVBand="0" w:oddHBand="0" w:evenHBand="0" w:firstRowFirstColumn="0" w:firstRowLastColumn="0" w:lastRowFirstColumn="0" w:lastRowLastColumn="0"/>
            </w:pPr>
            <w:r w:rsidRPr="00247D92">
              <w:t>Chimaltenango</w:t>
            </w:r>
          </w:p>
        </w:tc>
        <w:tc>
          <w:tcPr>
            <w:tcW w:w="1287" w:type="dxa"/>
          </w:tcPr>
          <w:p w:rsidR="00DC5E8D" w:rsidRPr="00247D92" w:rsidRDefault="00DC5E8D" w:rsidP="00DC5E8D">
            <w:pPr>
              <w:cnfStyle w:val="000000000000" w:firstRow="0" w:lastRow="0" w:firstColumn="0" w:lastColumn="0" w:oddVBand="0" w:evenVBand="0" w:oddHBand="0" w:evenHBand="0" w:firstRowFirstColumn="0" w:firstRowLastColumn="0" w:lastRowFirstColumn="0" w:lastRowLastColumn="0"/>
            </w:pPr>
            <w:r w:rsidRPr="00247D92">
              <w:t>Parramos</w:t>
            </w:r>
          </w:p>
        </w:tc>
        <w:tc>
          <w:tcPr>
            <w:tcW w:w="1254" w:type="dxa"/>
            <w:noWrap/>
          </w:tcPr>
          <w:p w:rsidR="00DC5E8D" w:rsidRPr="00BE3CBD" w:rsidRDefault="00DC5E8D" w:rsidP="00DC5E8D">
            <w:pPr>
              <w:jc w:val="center"/>
              <w:cnfStyle w:val="000000000000" w:firstRow="0" w:lastRow="0" w:firstColumn="0" w:lastColumn="0" w:oddVBand="0" w:evenVBand="0" w:oddHBand="0" w:evenHBand="0" w:firstRowFirstColumn="0" w:firstRowLastColumn="0" w:lastRowFirstColumn="0" w:lastRowLastColumn="0"/>
            </w:pPr>
            <w:r w:rsidRPr="00BE3CBD">
              <w:t>5</w:t>
            </w:r>
          </w:p>
        </w:tc>
        <w:tc>
          <w:tcPr>
            <w:tcW w:w="0" w:type="auto"/>
            <w:noWrap/>
          </w:tcPr>
          <w:p w:rsidR="00DC5E8D" w:rsidRPr="00BE3CBD" w:rsidRDefault="00DC5E8D" w:rsidP="00DC5E8D">
            <w:pPr>
              <w:jc w:val="center"/>
              <w:cnfStyle w:val="000000000000" w:firstRow="0" w:lastRow="0" w:firstColumn="0" w:lastColumn="0" w:oddVBand="0" w:evenVBand="0" w:oddHBand="0" w:evenHBand="0" w:firstRowFirstColumn="0" w:firstRowLastColumn="0" w:lastRowFirstColumn="0" w:lastRowLastColumn="0"/>
            </w:pPr>
            <w:r w:rsidRPr="00BE3CBD">
              <w:t>22</w:t>
            </w:r>
          </w:p>
        </w:tc>
        <w:tc>
          <w:tcPr>
            <w:tcW w:w="2259" w:type="dxa"/>
            <w:noWrap/>
          </w:tcPr>
          <w:p w:rsidR="00DC5E8D" w:rsidRPr="00F32C70" w:rsidRDefault="00DC5E8D" w:rsidP="00DC5E8D">
            <w:pPr>
              <w:jc w:val="center"/>
              <w:cnfStyle w:val="000000000000" w:firstRow="0" w:lastRow="0" w:firstColumn="0" w:lastColumn="0" w:oddVBand="0" w:evenVBand="0" w:oddHBand="0" w:evenHBand="0" w:firstRowFirstColumn="0" w:firstRowLastColumn="0" w:lastRowFirstColumn="0" w:lastRowLastColumn="0"/>
            </w:pPr>
            <w:r w:rsidRPr="00F32C70">
              <w:t>27</w:t>
            </w:r>
          </w:p>
        </w:tc>
      </w:tr>
      <w:tr w:rsidR="00DC5E8D" w:rsidRPr="007018D1" w:rsidTr="00DC5E8D">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0" w:type="auto"/>
            <w:noWrap/>
            <w:hideMark/>
          </w:tcPr>
          <w:p w:rsidR="00DC5E8D" w:rsidRPr="007018D1" w:rsidRDefault="00DC5E8D" w:rsidP="00DC5E8D">
            <w:pPr>
              <w:jc w:val="right"/>
              <w:rPr>
                <w:rFonts w:ascii="Calibri" w:eastAsia="Times New Roman" w:hAnsi="Calibri" w:cs="Calibri"/>
                <w:color w:val="000000"/>
                <w:lang w:eastAsia="es-GT"/>
              </w:rPr>
            </w:pPr>
            <w:r w:rsidRPr="007018D1">
              <w:rPr>
                <w:rFonts w:ascii="Calibri" w:eastAsia="Times New Roman" w:hAnsi="Calibri" w:cs="Calibri"/>
                <w:color w:val="000000"/>
                <w:lang w:eastAsia="es-GT"/>
              </w:rPr>
              <w:t>2</w:t>
            </w:r>
          </w:p>
        </w:tc>
        <w:tc>
          <w:tcPr>
            <w:tcW w:w="0" w:type="auto"/>
            <w:noWrap/>
          </w:tcPr>
          <w:p w:rsidR="00DC5E8D" w:rsidRPr="00247D92" w:rsidRDefault="00DC5E8D" w:rsidP="00DC5E8D">
            <w:pPr>
              <w:cnfStyle w:val="000000100000" w:firstRow="0" w:lastRow="0" w:firstColumn="0" w:lastColumn="0" w:oddVBand="0" w:evenVBand="0" w:oddHBand="1" w:evenHBand="0" w:firstRowFirstColumn="0" w:firstRowLastColumn="0" w:lastRowFirstColumn="0" w:lastRowLastColumn="0"/>
            </w:pPr>
            <w:r w:rsidRPr="00247D92">
              <w:t>Guatemala</w:t>
            </w:r>
          </w:p>
        </w:tc>
        <w:tc>
          <w:tcPr>
            <w:tcW w:w="1287" w:type="dxa"/>
          </w:tcPr>
          <w:p w:rsidR="00DC5E8D" w:rsidRPr="00247D92" w:rsidRDefault="00DC5E8D" w:rsidP="00DC5E8D">
            <w:pPr>
              <w:cnfStyle w:val="000000100000" w:firstRow="0" w:lastRow="0" w:firstColumn="0" w:lastColumn="0" w:oddVBand="0" w:evenVBand="0" w:oddHBand="1" w:evenHBand="0" w:firstRowFirstColumn="0" w:firstRowLastColumn="0" w:lastRowFirstColumn="0" w:lastRowLastColumn="0"/>
            </w:pPr>
            <w:r w:rsidRPr="00247D92">
              <w:t>Mixco</w:t>
            </w:r>
          </w:p>
        </w:tc>
        <w:tc>
          <w:tcPr>
            <w:tcW w:w="1254" w:type="dxa"/>
            <w:noWrap/>
          </w:tcPr>
          <w:p w:rsidR="00DC5E8D" w:rsidRPr="00BE3CBD" w:rsidRDefault="00DC5E8D" w:rsidP="00DC5E8D">
            <w:pPr>
              <w:jc w:val="center"/>
              <w:cnfStyle w:val="000000100000" w:firstRow="0" w:lastRow="0" w:firstColumn="0" w:lastColumn="0" w:oddVBand="0" w:evenVBand="0" w:oddHBand="1" w:evenHBand="0" w:firstRowFirstColumn="0" w:firstRowLastColumn="0" w:lastRowFirstColumn="0" w:lastRowLastColumn="0"/>
            </w:pPr>
            <w:r w:rsidRPr="00BE3CBD">
              <w:t>54</w:t>
            </w:r>
          </w:p>
        </w:tc>
        <w:tc>
          <w:tcPr>
            <w:tcW w:w="0" w:type="auto"/>
            <w:noWrap/>
          </w:tcPr>
          <w:p w:rsidR="00DC5E8D" w:rsidRPr="00BE3CBD" w:rsidRDefault="00DC5E8D" w:rsidP="00DC5E8D">
            <w:pPr>
              <w:jc w:val="center"/>
              <w:cnfStyle w:val="000000100000" w:firstRow="0" w:lastRow="0" w:firstColumn="0" w:lastColumn="0" w:oddVBand="0" w:evenVBand="0" w:oddHBand="1" w:evenHBand="0" w:firstRowFirstColumn="0" w:firstRowLastColumn="0" w:lastRowFirstColumn="0" w:lastRowLastColumn="0"/>
            </w:pPr>
            <w:r w:rsidRPr="00BE3CBD">
              <w:t>56</w:t>
            </w:r>
          </w:p>
        </w:tc>
        <w:tc>
          <w:tcPr>
            <w:tcW w:w="2259" w:type="dxa"/>
            <w:noWrap/>
          </w:tcPr>
          <w:p w:rsidR="00DC5E8D" w:rsidRPr="00F32C70" w:rsidRDefault="00DC5E8D" w:rsidP="00DC5E8D">
            <w:pPr>
              <w:jc w:val="center"/>
              <w:cnfStyle w:val="000000100000" w:firstRow="0" w:lastRow="0" w:firstColumn="0" w:lastColumn="0" w:oddVBand="0" w:evenVBand="0" w:oddHBand="1" w:evenHBand="0" w:firstRowFirstColumn="0" w:firstRowLastColumn="0" w:lastRowFirstColumn="0" w:lastRowLastColumn="0"/>
            </w:pPr>
            <w:r w:rsidRPr="00F32C70">
              <w:t>110</w:t>
            </w:r>
          </w:p>
        </w:tc>
      </w:tr>
      <w:tr w:rsidR="00DC5E8D" w:rsidRPr="007018D1" w:rsidTr="00DC5E8D">
        <w:trPr>
          <w:trHeight w:val="353"/>
        </w:trPr>
        <w:tc>
          <w:tcPr>
            <w:cnfStyle w:val="001000000000" w:firstRow="0" w:lastRow="0" w:firstColumn="1" w:lastColumn="0" w:oddVBand="0" w:evenVBand="0" w:oddHBand="0" w:evenHBand="0" w:firstRowFirstColumn="0" w:firstRowLastColumn="0" w:lastRowFirstColumn="0" w:lastRowLastColumn="0"/>
            <w:tcW w:w="0" w:type="auto"/>
            <w:noWrap/>
            <w:hideMark/>
          </w:tcPr>
          <w:p w:rsidR="00DC5E8D" w:rsidRPr="007018D1" w:rsidRDefault="00DC5E8D" w:rsidP="00DC5E8D">
            <w:pPr>
              <w:jc w:val="right"/>
              <w:rPr>
                <w:rFonts w:ascii="Calibri" w:eastAsia="Times New Roman" w:hAnsi="Calibri" w:cs="Calibri"/>
                <w:color w:val="000000"/>
                <w:lang w:eastAsia="es-GT"/>
              </w:rPr>
            </w:pPr>
            <w:r w:rsidRPr="007018D1">
              <w:rPr>
                <w:rFonts w:ascii="Calibri" w:eastAsia="Times New Roman" w:hAnsi="Calibri" w:cs="Calibri"/>
                <w:color w:val="000000"/>
                <w:lang w:eastAsia="es-GT"/>
              </w:rPr>
              <w:t>3</w:t>
            </w:r>
          </w:p>
        </w:tc>
        <w:tc>
          <w:tcPr>
            <w:tcW w:w="0" w:type="auto"/>
            <w:noWrap/>
          </w:tcPr>
          <w:p w:rsidR="00DC5E8D" w:rsidRPr="00247D92" w:rsidRDefault="00DC5E8D" w:rsidP="00DC5E8D">
            <w:pPr>
              <w:cnfStyle w:val="000000000000" w:firstRow="0" w:lastRow="0" w:firstColumn="0" w:lastColumn="0" w:oddVBand="0" w:evenVBand="0" w:oddHBand="0" w:evenHBand="0" w:firstRowFirstColumn="0" w:firstRowLastColumn="0" w:lastRowFirstColumn="0" w:lastRowLastColumn="0"/>
            </w:pPr>
            <w:r w:rsidRPr="00247D92">
              <w:t>Guatemala</w:t>
            </w:r>
          </w:p>
        </w:tc>
        <w:tc>
          <w:tcPr>
            <w:tcW w:w="1287" w:type="dxa"/>
          </w:tcPr>
          <w:p w:rsidR="00DC5E8D" w:rsidRDefault="00DC5E8D" w:rsidP="00DC5E8D">
            <w:pPr>
              <w:cnfStyle w:val="000000000000" w:firstRow="0" w:lastRow="0" w:firstColumn="0" w:lastColumn="0" w:oddVBand="0" w:evenVBand="0" w:oddHBand="0" w:evenHBand="0" w:firstRowFirstColumn="0" w:firstRowLastColumn="0" w:lastRowFirstColumn="0" w:lastRowLastColumn="0"/>
            </w:pPr>
            <w:r w:rsidRPr="00247D92">
              <w:t>Palencia</w:t>
            </w:r>
          </w:p>
        </w:tc>
        <w:tc>
          <w:tcPr>
            <w:tcW w:w="1254" w:type="dxa"/>
            <w:noWrap/>
          </w:tcPr>
          <w:p w:rsidR="00DC5E8D" w:rsidRPr="00BE3CBD" w:rsidRDefault="00DC5E8D" w:rsidP="00DC5E8D">
            <w:pPr>
              <w:jc w:val="center"/>
              <w:cnfStyle w:val="000000000000" w:firstRow="0" w:lastRow="0" w:firstColumn="0" w:lastColumn="0" w:oddVBand="0" w:evenVBand="0" w:oddHBand="0" w:evenHBand="0" w:firstRowFirstColumn="0" w:firstRowLastColumn="0" w:lastRowFirstColumn="0" w:lastRowLastColumn="0"/>
            </w:pPr>
            <w:r w:rsidRPr="00BE3CBD">
              <w:t>5</w:t>
            </w:r>
          </w:p>
        </w:tc>
        <w:tc>
          <w:tcPr>
            <w:tcW w:w="0" w:type="auto"/>
            <w:noWrap/>
          </w:tcPr>
          <w:p w:rsidR="00DC5E8D" w:rsidRDefault="00DC5E8D" w:rsidP="00DC5E8D">
            <w:pPr>
              <w:jc w:val="center"/>
              <w:cnfStyle w:val="000000000000" w:firstRow="0" w:lastRow="0" w:firstColumn="0" w:lastColumn="0" w:oddVBand="0" w:evenVBand="0" w:oddHBand="0" w:evenHBand="0" w:firstRowFirstColumn="0" w:firstRowLastColumn="0" w:lastRowFirstColumn="0" w:lastRowLastColumn="0"/>
            </w:pPr>
            <w:r w:rsidRPr="00BE3CBD">
              <w:t>9</w:t>
            </w:r>
          </w:p>
        </w:tc>
        <w:tc>
          <w:tcPr>
            <w:tcW w:w="2259" w:type="dxa"/>
            <w:noWrap/>
          </w:tcPr>
          <w:p w:rsidR="00DC5E8D" w:rsidRDefault="00DC5E8D" w:rsidP="00DC5E8D">
            <w:pPr>
              <w:jc w:val="center"/>
              <w:cnfStyle w:val="000000000000" w:firstRow="0" w:lastRow="0" w:firstColumn="0" w:lastColumn="0" w:oddVBand="0" w:evenVBand="0" w:oddHBand="0" w:evenHBand="0" w:firstRowFirstColumn="0" w:firstRowLastColumn="0" w:lastRowFirstColumn="0" w:lastRowLastColumn="0"/>
            </w:pPr>
            <w:r w:rsidRPr="00F32C70">
              <w:t>14</w:t>
            </w:r>
          </w:p>
        </w:tc>
      </w:tr>
    </w:tbl>
    <w:p w:rsidR="00DC5E8D" w:rsidRDefault="00DC5E8D" w:rsidP="0064006B">
      <w:pPr>
        <w:jc w:val="both"/>
        <w:rPr>
          <w:sz w:val="28"/>
        </w:rPr>
      </w:pPr>
      <w:bookmarkStart w:id="0" w:name="_GoBack"/>
      <w:bookmarkEnd w:id="0"/>
      <w:r>
        <w:rPr>
          <w:noProof/>
          <w:lang w:eastAsia="es-GT"/>
        </w:rPr>
        <w:drawing>
          <wp:anchor distT="0" distB="0" distL="114300" distR="114300" simplePos="0" relativeHeight="251659264" behindDoc="0" locked="0" layoutInCell="1" allowOverlap="1" wp14:anchorId="3F0CED9D" wp14:editId="6E04772D">
            <wp:simplePos x="0" y="0"/>
            <wp:positionH relativeFrom="column">
              <wp:posOffset>589915</wp:posOffset>
            </wp:positionH>
            <wp:positionV relativeFrom="page">
              <wp:posOffset>6715760</wp:posOffset>
            </wp:positionV>
            <wp:extent cx="4098925" cy="2342515"/>
            <wp:effectExtent l="0" t="0" r="0" b="635"/>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98925" cy="2342515"/>
                    </a:xfrm>
                    <a:prstGeom prst="rect">
                      <a:avLst/>
                    </a:prstGeom>
                    <a:noFill/>
                  </pic:spPr>
                </pic:pic>
              </a:graphicData>
            </a:graphic>
            <wp14:sizeRelH relativeFrom="margin">
              <wp14:pctWidth>0</wp14:pctWidth>
            </wp14:sizeRelH>
            <wp14:sizeRelV relativeFrom="margin">
              <wp14:pctHeight>0</wp14:pctHeight>
            </wp14:sizeRelV>
          </wp:anchor>
        </w:drawing>
      </w:r>
    </w:p>
    <w:p w:rsidR="00DC5E8D" w:rsidRDefault="004419FE" w:rsidP="00DC5E8D">
      <w:pPr>
        <w:spacing w:after="0" w:line="240" w:lineRule="auto"/>
        <w:rPr>
          <w:rFonts w:eastAsia="Times New Roman"/>
        </w:rPr>
      </w:pPr>
      <w:r>
        <w:rPr>
          <w:rFonts w:eastAsia="Times New Roman"/>
        </w:rPr>
        <w:t xml:space="preserve">TITULO: Personas Sensibilizadas </w:t>
      </w:r>
    </w:p>
    <w:p w:rsidR="00DC5E8D" w:rsidRDefault="00DC5E8D" w:rsidP="00DC5E8D">
      <w:pPr>
        <w:spacing w:after="0" w:line="240" w:lineRule="auto"/>
        <w:rPr>
          <w:rFonts w:eastAsia="Times New Roman"/>
        </w:rPr>
      </w:pPr>
      <w:r>
        <w:rPr>
          <w:rFonts w:eastAsia="Times New Roman"/>
        </w:rPr>
        <w:t>DESCRIPCION:</w:t>
      </w:r>
      <w:r w:rsidR="004419FE">
        <w:rPr>
          <w:rFonts w:eastAsia="Times New Roman"/>
        </w:rPr>
        <w:t xml:space="preserve"> Implementación de capacitaciones</w:t>
      </w:r>
    </w:p>
    <w:p w:rsidR="00DC5E8D" w:rsidRDefault="00B20884" w:rsidP="00DC5E8D">
      <w:pPr>
        <w:spacing w:after="0" w:line="240" w:lineRule="auto"/>
        <w:rPr>
          <w:rFonts w:eastAsia="Times New Roman"/>
        </w:rPr>
      </w:pPr>
      <w:r>
        <w:rPr>
          <w:rFonts w:eastAsia="Times New Roman"/>
        </w:rPr>
        <w:lastRenderedPageBreak/>
        <w:t>ETIQUETA: capacitación, actores de las cuencas</w:t>
      </w:r>
    </w:p>
    <w:p w:rsidR="00DC5E8D" w:rsidRDefault="00DC5E8D" w:rsidP="00DC5E8D">
      <w:pPr>
        <w:spacing w:after="0" w:line="240" w:lineRule="auto"/>
        <w:rPr>
          <w:rFonts w:eastAsia="Times New Roman"/>
        </w:rPr>
      </w:pPr>
      <w:r>
        <w:rPr>
          <w:rFonts w:eastAsia="Times New Roman"/>
        </w:rPr>
        <w:t>LICENCIA: POR DEFECTO</w:t>
      </w:r>
    </w:p>
    <w:p w:rsidR="00DC5E8D" w:rsidRDefault="00DC5E8D" w:rsidP="00DC5E8D">
      <w:pPr>
        <w:spacing w:after="0" w:line="240" w:lineRule="auto"/>
        <w:rPr>
          <w:rFonts w:eastAsia="Times New Roman"/>
        </w:rPr>
      </w:pPr>
      <w:r>
        <w:rPr>
          <w:rFonts w:eastAsia="Times New Roman"/>
        </w:rPr>
        <w:t>ORGANIZACIÓN: MINISTERIO DE AMBIENTE Y RECURSOS NATURALES</w:t>
      </w:r>
    </w:p>
    <w:p w:rsidR="00DC5E8D" w:rsidRDefault="00DC5E8D" w:rsidP="00DC5E8D">
      <w:pPr>
        <w:spacing w:after="0" w:line="240" w:lineRule="auto"/>
        <w:rPr>
          <w:rFonts w:eastAsia="Times New Roman"/>
        </w:rPr>
      </w:pPr>
      <w:r>
        <w:rPr>
          <w:rFonts w:eastAsia="Times New Roman"/>
        </w:rPr>
        <w:t>FUENTE N/A</w:t>
      </w:r>
    </w:p>
    <w:p w:rsidR="00DC5E8D" w:rsidRDefault="00DC5E8D" w:rsidP="00DC5E8D">
      <w:pPr>
        <w:spacing w:after="0" w:line="240" w:lineRule="auto"/>
        <w:rPr>
          <w:rFonts w:eastAsia="Times New Roman"/>
        </w:rPr>
      </w:pPr>
      <w:r>
        <w:rPr>
          <w:rFonts w:eastAsia="Times New Roman"/>
        </w:rPr>
        <w:t xml:space="preserve">INVERSION: 1.0 </w:t>
      </w:r>
    </w:p>
    <w:p w:rsidR="00DC5E8D" w:rsidRDefault="00DC5E8D" w:rsidP="00DC5E8D">
      <w:pPr>
        <w:spacing w:after="0" w:line="240" w:lineRule="auto"/>
        <w:rPr>
          <w:rFonts w:eastAsia="Times New Roman"/>
        </w:rPr>
      </w:pPr>
      <w:r>
        <w:rPr>
          <w:rFonts w:eastAsia="Times New Roman"/>
        </w:rPr>
        <w:t>AUTOR   Argentina Abalos y Luis Palala</w:t>
      </w:r>
    </w:p>
    <w:p w:rsidR="00DC5E8D" w:rsidRDefault="00DC5E8D" w:rsidP="00DC5E8D">
      <w:pPr>
        <w:spacing w:after="0" w:line="240" w:lineRule="auto"/>
        <w:rPr>
          <w:rFonts w:eastAsia="Times New Roman"/>
        </w:rPr>
      </w:pPr>
      <w:r>
        <w:rPr>
          <w:rFonts w:eastAsia="Times New Roman"/>
        </w:rPr>
        <w:t xml:space="preserve">CORREO ELECTRONICO DEL AUTOR: </w:t>
      </w:r>
      <w:hyperlink r:id="rId16" w:history="1">
        <w:r w:rsidRPr="00FE0172">
          <w:rPr>
            <w:rStyle w:val="Hipervnculo"/>
            <w:rFonts w:eastAsia="Times New Roman"/>
          </w:rPr>
          <w:t>caabalos@marn.gob.gt</w:t>
        </w:r>
      </w:hyperlink>
      <w:r>
        <w:rPr>
          <w:rFonts w:eastAsia="Times New Roman"/>
        </w:rPr>
        <w:t xml:space="preserve"> / </w:t>
      </w:r>
      <w:hyperlink r:id="rId17" w:history="1">
        <w:r w:rsidRPr="00FE0172">
          <w:rPr>
            <w:rStyle w:val="Hipervnculo"/>
            <w:rFonts w:eastAsia="Times New Roman"/>
          </w:rPr>
          <w:t>lppalala@marn.gob.gt</w:t>
        </w:r>
      </w:hyperlink>
    </w:p>
    <w:p w:rsidR="006A0A3B" w:rsidRDefault="006A0A3B" w:rsidP="006A0A3B">
      <w:pPr>
        <w:spacing w:after="0" w:line="240" w:lineRule="auto"/>
        <w:rPr>
          <w:rFonts w:eastAsia="Times New Roman"/>
        </w:rPr>
      </w:pPr>
      <w:r>
        <w:rPr>
          <w:rFonts w:eastAsia="Times New Roman"/>
        </w:rPr>
        <w:t>MANTENEDOR: Douglas Estuardo Osorio García</w:t>
      </w:r>
    </w:p>
    <w:p w:rsidR="006A0A3B" w:rsidRDefault="006A0A3B" w:rsidP="006A0A3B">
      <w:pPr>
        <w:spacing w:after="0" w:line="240" w:lineRule="auto"/>
        <w:rPr>
          <w:rFonts w:eastAsia="Times New Roman"/>
        </w:rPr>
      </w:pPr>
      <w:r>
        <w:rPr>
          <w:rFonts w:eastAsia="Times New Roman"/>
        </w:rPr>
        <w:t xml:space="preserve">CORREO DEL MANTENEDOR: </w:t>
      </w:r>
      <w:hyperlink r:id="rId18" w:history="1">
        <w:r w:rsidRPr="00CC0CDA">
          <w:rPr>
            <w:rStyle w:val="Hipervnculo"/>
            <w:rFonts w:eastAsia="Times New Roman"/>
          </w:rPr>
          <w:t>deosorio@marn.gob.gt</w:t>
        </w:r>
      </w:hyperlink>
      <w:r>
        <w:rPr>
          <w:rFonts w:eastAsia="Times New Roman"/>
        </w:rPr>
        <w:t xml:space="preserve"> </w:t>
      </w:r>
    </w:p>
    <w:p w:rsidR="00DC5E8D" w:rsidRDefault="00DC5E8D" w:rsidP="00DC5E8D">
      <w:pPr>
        <w:spacing w:after="0" w:line="240" w:lineRule="auto"/>
        <w:rPr>
          <w:rFonts w:eastAsia="Times New Roman"/>
        </w:rPr>
      </w:pPr>
      <w:r>
        <w:rPr>
          <w:rFonts w:eastAsia="Times New Roman"/>
        </w:rPr>
        <w:t>CAMPO PERSONALIZADO: 3 de octubre de 2023</w:t>
      </w:r>
    </w:p>
    <w:p w:rsidR="0064006B" w:rsidRDefault="0064006B" w:rsidP="0064006B">
      <w:pPr>
        <w:jc w:val="both"/>
        <w:rPr>
          <w:sz w:val="28"/>
        </w:rPr>
      </w:pPr>
    </w:p>
    <w:p w:rsidR="007F27B7" w:rsidRDefault="007F27B7" w:rsidP="007F27B7">
      <w:pPr>
        <w:rPr>
          <w:b/>
          <w:sz w:val="28"/>
          <w:u w:val="single"/>
        </w:rPr>
      </w:pPr>
      <w:r>
        <w:rPr>
          <w:b/>
          <w:sz w:val="28"/>
          <w:u w:val="single"/>
        </w:rPr>
        <w:t>Personas Sensibilizadas:</w:t>
      </w:r>
    </w:p>
    <w:p w:rsidR="006E13A8" w:rsidRPr="006A0A3B" w:rsidRDefault="006E13A8" w:rsidP="006E13A8">
      <w:pPr>
        <w:jc w:val="both"/>
        <w:rPr>
          <w:sz w:val="24"/>
          <w:szCs w:val="24"/>
        </w:rPr>
      </w:pPr>
      <w:r w:rsidRPr="006A0A3B">
        <w:rPr>
          <w:sz w:val="24"/>
          <w:szCs w:val="24"/>
        </w:rPr>
        <w:t>Las actividades se enfocan en coordinar la implementación de capacitaciones y asistencia técnica relacionada con las cuencas hidrográficas y el recurso hídrico</w:t>
      </w:r>
      <w:r w:rsidR="00145AB5" w:rsidRPr="006A0A3B">
        <w:rPr>
          <w:sz w:val="24"/>
          <w:szCs w:val="24"/>
        </w:rPr>
        <w:t>,</w:t>
      </w:r>
      <w:r w:rsidRPr="006A0A3B">
        <w:rPr>
          <w:sz w:val="24"/>
          <w:szCs w:val="24"/>
        </w:rPr>
        <w:t xml:space="preserve"> esto con el fin de fortalecer las capacidades sobre el manejo integrado de cuencas hidrográficas. </w:t>
      </w:r>
    </w:p>
    <w:p w:rsidR="006E13A8" w:rsidRDefault="00DC5E8D" w:rsidP="007F27B7">
      <w:pPr>
        <w:rPr>
          <w:b/>
          <w:sz w:val="28"/>
          <w:u w:val="single"/>
        </w:rPr>
      </w:pPr>
      <w:r>
        <w:rPr>
          <w:noProof/>
          <w:lang w:eastAsia="es-GT"/>
        </w:rPr>
        <w:drawing>
          <wp:anchor distT="0" distB="0" distL="114300" distR="114300" simplePos="0" relativeHeight="251660288" behindDoc="0" locked="0" layoutInCell="1" allowOverlap="1" wp14:anchorId="4EE31FC6" wp14:editId="7A46BE47">
            <wp:simplePos x="0" y="0"/>
            <wp:positionH relativeFrom="column">
              <wp:posOffset>294990</wp:posOffset>
            </wp:positionH>
            <wp:positionV relativeFrom="page">
              <wp:posOffset>5442957</wp:posOffset>
            </wp:positionV>
            <wp:extent cx="5097145" cy="2533650"/>
            <wp:effectExtent l="0" t="0" r="8255" b="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97145" cy="2533650"/>
                    </a:xfrm>
                    <a:prstGeom prst="rect">
                      <a:avLst/>
                    </a:prstGeom>
                    <a:noFill/>
                  </pic:spPr>
                </pic:pic>
              </a:graphicData>
            </a:graphic>
            <wp14:sizeRelH relativeFrom="margin">
              <wp14:pctWidth>0</wp14:pctWidth>
            </wp14:sizeRelH>
            <wp14:sizeRelV relativeFrom="margin">
              <wp14:pctHeight>0</wp14:pctHeight>
            </wp14:sizeRelV>
          </wp:anchor>
        </w:drawing>
      </w:r>
    </w:p>
    <w:p w:rsidR="0064006B" w:rsidRDefault="0064006B" w:rsidP="007F27B7">
      <w:pPr>
        <w:rPr>
          <w:b/>
          <w:sz w:val="28"/>
          <w:u w:val="single"/>
        </w:rPr>
      </w:pPr>
    </w:p>
    <w:p w:rsidR="0011096B" w:rsidRPr="0011096B" w:rsidRDefault="0011096B" w:rsidP="0011096B">
      <w:pPr>
        <w:jc w:val="both"/>
        <w:rPr>
          <w:sz w:val="24"/>
        </w:rPr>
      </w:pPr>
    </w:p>
    <w:p w:rsidR="0011096B" w:rsidRDefault="0011096B" w:rsidP="006A5FF9">
      <w:pPr>
        <w:jc w:val="center"/>
      </w:pPr>
    </w:p>
    <w:tbl>
      <w:tblPr>
        <w:tblStyle w:val="Tabladecuadrcula4-nfasis4"/>
        <w:tblpPr w:leftFromText="141" w:rightFromText="141" w:vertAnchor="page" w:horzAnchor="margin" w:tblpY="1788"/>
        <w:tblW w:w="8217" w:type="dxa"/>
        <w:tblLook w:val="04A0" w:firstRow="1" w:lastRow="0" w:firstColumn="1" w:lastColumn="0" w:noHBand="0" w:noVBand="1"/>
      </w:tblPr>
      <w:tblGrid>
        <w:gridCol w:w="538"/>
        <w:gridCol w:w="2191"/>
        <w:gridCol w:w="1223"/>
        <w:gridCol w:w="1353"/>
        <w:gridCol w:w="2912"/>
      </w:tblGrid>
      <w:tr w:rsidR="00DC5E8D" w:rsidRPr="007018D1" w:rsidTr="00DC5E8D">
        <w:trPr>
          <w:cnfStyle w:val="100000000000" w:firstRow="1" w:lastRow="0" w:firstColumn="0" w:lastColumn="0" w:oddVBand="0" w:evenVBand="0" w:oddHBand="0"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8217" w:type="dxa"/>
            <w:gridSpan w:val="5"/>
          </w:tcPr>
          <w:p w:rsidR="00DC5E8D" w:rsidRDefault="00DC5E8D" w:rsidP="00DC5E8D">
            <w:pPr>
              <w:jc w:val="center"/>
            </w:pPr>
          </w:p>
          <w:p w:rsidR="00DC5E8D" w:rsidRPr="00664D5B" w:rsidRDefault="00DC5E8D" w:rsidP="00DC5E8D">
            <w:pPr>
              <w:jc w:val="center"/>
              <w:rPr>
                <w:rFonts w:ascii="Calibri" w:eastAsia="Times New Roman" w:hAnsi="Calibri" w:cs="Calibri"/>
                <w:bCs w:val="0"/>
                <w:i/>
                <w:sz w:val="32"/>
                <w:lang w:eastAsia="es-GT"/>
              </w:rPr>
            </w:pPr>
            <w:r w:rsidRPr="00664D5B">
              <w:rPr>
                <w:rFonts w:ascii="Calibri" w:eastAsia="Times New Roman" w:hAnsi="Calibri" w:cs="Calibri"/>
                <w:bCs w:val="0"/>
                <w:i/>
                <w:sz w:val="32"/>
                <w:lang w:eastAsia="es-GT"/>
              </w:rPr>
              <w:t xml:space="preserve">PERSONAS SENSIBILIZADAS </w:t>
            </w:r>
          </w:p>
          <w:p w:rsidR="00DC5E8D" w:rsidRPr="00DD66C8" w:rsidRDefault="00DC5E8D" w:rsidP="00DC5E8D">
            <w:pPr>
              <w:jc w:val="center"/>
              <w:rPr>
                <w:rFonts w:ascii="Calibri" w:eastAsia="Times New Roman" w:hAnsi="Calibri" w:cs="Calibri"/>
                <w:bCs w:val="0"/>
                <w:i/>
                <w:color w:val="000000"/>
                <w:lang w:eastAsia="es-GT"/>
              </w:rPr>
            </w:pPr>
            <w:r>
              <w:rPr>
                <w:rFonts w:ascii="Calibri" w:eastAsia="Times New Roman" w:hAnsi="Calibri" w:cs="Calibri"/>
                <w:bCs w:val="0"/>
                <w:i/>
                <w:sz w:val="32"/>
                <w:lang w:eastAsia="es-GT"/>
              </w:rPr>
              <w:t xml:space="preserve">CON EL </w:t>
            </w:r>
            <w:r w:rsidRPr="00664D5B">
              <w:rPr>
                <w:rFonts w:ascii="Calibri" w:eastAsia="Times New Roman" w:hAnsi="Calibri" w:cs="Calibri"/>
                <w:bCs w:val="0"/>
                <w:i/>
                <w:sz w:val="32"/>
                <w:lang w:eastAsia="es-GT"/>
              </w:rPr>
              <w:t>ACUERDO GUBERNATIVO 19-2021</w:t>
            </w:r>
          </w:p>
        </w:tc>
      </w:tr>
      <w:tr w:rsidR="00DC5E8D" w:rsidRPr="007018D1" w:rsidTr="00DC5E8D">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0" w:type="auto"/>
            <w:hideMark/>
          </w:tcPr>
          <w:p w:rsidR="00DC5E8D" w:rsidRPr="007018D1" w:rsidRDefault="00DC5E8D" w:rsidP="00DC5E8D">
            <w:pPr>
              <w:jc w:val="center"/>
              <w:rPr>
                <w:rFonts w:ascii="Calibri" w:eastAsia="Times New Roman" w:hAnsi="Calibri" w:cs="Calibri"/>
                <w:color w:val="000000"/>
                <w:lang w:eastAsia="es-GT"/>
              </w:rPr>
            </w:pPr>
            <w:r w:rsidRPr="007018D1">
              <w:rPr>
                <w:rFonts w:ascii="Calibri" w:eastAsia="Times New Roman" w:hAnsi="Calibri" w:cs="Calibri"/>
                <w:color w:val="000000"/>
                <w:lang w:eastAsia="es-GT"/>
              </w:rPr>
              <w:t xml:space="preserve">No. </w:t>
            </w:r>
          </w:p>
        </w:tc>
        <w:tc>
          <w:tcPr>
            <w:tcW w:w="0" w:type="auto"/>
            <w:hideMark/>
          </w:tcPr>
          <w:p w:rsidR="00DC5E8D" w:rsidRPr="007018D1" w:rsidRDefault="00DC5E8D" w:rsidP="00DC5E8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GT"/>
              </w:rPr>
            </w:pPr>
            <w:r w:rsidRPr="007018D1">
              <w:rPr>
                <w:rFonts w:ascii="Calibri" w:eastAsia="Times New Roman" w:hAnsi="Calibri" w:cs="Calibri"/>
                <w:b/>
                <w:bCs/>
                <w:color w:val="000000"/>
                <w:lang w:eastAsia="es-GT"/>
              </w:rPr>
              <w:t>MES DE REALIZACIÓN</w:t>
            </w:r>
          </w:p>
        </w:tc>
        <w:tc>
          <w:tcPr>
            <w:tcW w:w="0" w:type="auto"/>
            <w:hideMark/>
          </w:tcPr>
          <w:p w:rsidR="00DC5E8D" w:rsidRPr="007018D1" w:rsidRDefault="00DC5E8D" w:rsidP="00DC5E8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GT"/>
              </w:rPr>
            </w:pPr>
            <w:r w:rsidRPr="007018D1">
              <w:rPr>
                <w:rFonts w:ascii="Calibri" w:eastAsia="Times New Roman" w:hAnsi="Calibri" w:cs="Calibri"/>
                <w:b/>
                <w:bCs/>
                <w:color w:val="000000"/>
                <w:lang w:eastAsia="es-GT"/>
              </w:rPr>
              <w:t>FEMENINO</w:t>
            </w:r>
          </w:p>
        </w:tc>
        <w:tc>
          <w:tcPr>
            <w:tcW w:w="0" w:type="auto"/>
            <w:hideMark/>
          </w:tcPr>
          <w:p w:rsidR="00DC5E8D" w:rsidRPr="007018D1" w:rsidRDefault="00DC5E8D" w:rsidP="00DC5E8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GT"/>
              </w:rPr>
            </w:pPr>
            <w:r w:rsidRPr="007018D1">
              <w:rPr>
                <w:rFonts w:ascii="Calibri" w:eastAsia="Times New Roman" w:hAnsi="Calibri" w:cs="Calibri"/>
                <w:b/>
                <w:bCs/>
                <w:color w:val="000000"/>
                <w:lang w:eastAsia="es-GT"/>
              </w:rPr>
              <w:t>MASCULINO</w:t>
            </w:r>
          </w:p>
        </w:tc>
        <w:tc>
          <w:tcPr>
            <w:tcW w:w="2912" w:type="dxa"/>
            <w:hideMark/>
          </w:tcPr>
          <w:p w:rsidR="00DC5E8D" w:rsidRPr="007018D1" w:rsidRDefault="00DC5E8D" w:rsidP="00DC5E8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GT"/>
              </w:rPr>
            </w:pPr>
            <w:r w:rsidRPr="007018D1">
              <w:rPr>
                <w:rFonts w:ascii="Calibri" w:eastAsia="Times New Roman" w:hAnsi="Calibri" w:cs="Calibri"/>
                <w:b/>
                <w:bCs/>
                <w:color w:val="000000"/>
                <w:lang w:eastAsia="es-GT"/>
              </w:rPr>
              <w:t>TOTAL DE PERSONAS SENSIBILIZADAS</w:t>
            </w:r>
          </w:p>
        </w:tc>
      </w:tr>
      <w:tr w:rsidR="00DC5E8D" w:rsidRPr="007018D1" w:rsidTr="00DC5E8D">
        <w:trPr>
          <w:trHeight w:val="346"/>
        </w:trPr>
        <w:tc>
          <w:tcPr>
            <w:cnfStyle w:val="001000000000" w:firstRow="0" w:lastRow="0" w:firstColumn="1" w:lastColumn="0" w:oddVBand="0" w:evenVBand="0" w:oddHBand="0" w:evenHBand="0" w:firstRowFirstColumn="0" w:firstRowLastColumn="0" w:lastRowFirstColumn="0" w:lastRowLastColumn="0"/>
            <w:tcW w:w="0" w:type="auto"/>
            <w:noWrap/>
            <w:hideMark/>
          </w:tcPr>
          <w:p w:rsidR="00DC5E8D" w:rsidRPr="007018D1" w:rsidRDefault="00DC5E8D" w:rsidP="00DC5E8D">
            <w:pPr>
              <w:jc w:val="right"/>
              <w:rPr>
                <w:rFonts w:ascii="Calibri" w:eastAsia="Times New Roman" w:hAnsi="Calibri" w:cs="Calibri"/>
                <w:color w:val="000000"/>
                <w:lang w:eastAsia="es-GT"/>
              </w:rPr>
            </w:pPr>
            <w:r w:rsidRPr="007018D1">
              <w:rPr>
                <w:rFonts w:ascii="Calibri" w:eastAsia="Times New Roman" w:hAnsi="Calibri" w:cs="Calibri"/>
                <w:color w:val="000000"/>
                <w:lang w:eastAsia="es-GT"/>
              </w:rPr>
              <w:t>1</w:t>
            </w:r>
          </w:p>
        </w:tc>
        <w:tc>
          <w:tcPr>
            <w:tcW w:w="0" w:type="auto"/>
            <w:noWrap/>
          </w:tcPr>
          <w:p w:rsidR="00DC5E8D" w:rsidRPr="00066A0F" w:rsidRDefault="00DC5E8D" w:rsidP="00DC5E8D">
            <w:pPr>
              <w:cnfStyle w:val="000000000000" w:firstRow="0" w:lastRow="0" w:firstColumn="0" w:lastColumn="0" w:oddVBand="0" w:evenVBand="0" w:oddHBand="0" w:evenHBand="0" w:firstRowFirstColumn="0" w:firstRowLastColumn="0" w:lastRowFirstColumn="0" w:lastRowLastColumn="0"/>
            </w:pPr>
            <w:r w:rsidRPr="00066A0F">
              <w:t>Febrero</w:t>
            </w:r>
          </w:p>
        </w:tc>
        <w:tc>
          <w:tcPr>
            <w:tcW w:w="0" w:type="auto"/>
            <w:noWrap/>
          </w:tcPr>
          <w:p w:rsidR="00DC5E8D" w:rsidRPr="000367B8" w:rsidRDefault="00DC5E8D" w:rsidP="00DC5E8D">
            <w:pPr>
              <w:jc w:val="center"/>
              <w:cnfStyle w:val="000000000000" w:firstRow="0" w:lastRow="0" w:firstColumn="0" w:lastColumn="0" w:oddVBand="0" w:evenVBand="0" w:oddHBand="0" w:evenHBand="0" w:firstRowFirstColumn="0" w:firstRowLastColumn="0" w:lastRowFirstColumn="0" w:lastRowLastColumn="0"/>
            </w:pPr>
            <w:r w:rsidRPr="000367B8">
              <w:t>1</w:t>
            </w:r>
          </w:p>
        </w:tc>
        <w:tc>
          <w:tcPr>
            <w:tcW w:w="0" w:type="auto"/>
            <w:noWrap/>
          </w:tcPr>
          <w:p w:rsidR="00DC5E8D" w:rsidRPr="000367B8" w:rsidRDefault="00DC5E8D" w:rsidP="00DC5E8D">
            <w:pPr>
              <w:jc w:val="center"/>
              <w:cnfStyle w:val="000000000000" w:firstRow="0" w:lastRow="0" w:firstColumn="0" w:lastColumn="0" w:oddVBand="0" w:evenVBand="0" w:oddHBand="0" w:evenHBand="0" w:firstRowFirstColumn="0" w:firstRowLastColumn="0" w:lastRowFirstColumn="0" w:lastRowLastColumn="0"/>
            </w:pPr>
            <w:r w:rsidRPr="000367B8">
              <w:t>2</w:t>
            </w:r>
          </w:p>
        </w:tc>
        <w:tc>
          <w:tcPr>
            <w:tcW w:w="2912" w:type="dxa"/>
            <w:noWrap/>
          </w:tcPr>
          <w:p w:rsidR="00DC5E8D" w:rsidRPr="000367B8" w:rsidRDefault="00DC5E8D" w:rsidP="00DC5E8D">
            <w:pPr>
              <w:jc w:val="center"/>
              <w:cnfStyle w:val="000000000000" w:firstRow="0" w:lastRow="0" w:firstColumn="0" w:lastColumn="0" w:oddVBand="0" w:evenVBand="0" w:oddHBand="0" w:evenHBand="0" w:firstRowFirstColumn="0" w:firstRowLastColumn="0" w:lastRowFirstColumn="0" w:lastRowLastColumn="0"/>
            </w:pPr>
            <w:r w:rsidRPr="000367B8">
              <w:t>3</w:t>
            </w:r>
          </w:p>
        </w:tc>
      </w:tr>
      <w:tr w:rsidR="00DC5E8D" w:rsidRPr="007018D1" w:rsidTr="00DC5E8D">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0" w:type="auto"/>
            <w:noWrap/>
            <w:hideMark/>
          </w:tcPr>
          <w:p w:rsidR="00DC5E8D" w:rsidRPr="007018D1" w:rsidRDefault="00DC5E8D" w:rsidP="00DC5E8D">
            <w:pPr>
              <w:jc w:val="right"/>
              <w:rPr>
                <w:rFonts w:ascii="Calibri" w:eastAsia="Times New Roman" w:hAnsi="Calibri" w:cs="Calibri"/>
                <w:color w:val="000000"/>
                <w:lang w:eastAsia="es-GT"/>
              </w:rPr>
            </w:pPr>
            <w:r w:rsidRPr="007018D1">
              <w:rPr>
                <w:rFonts w:ascii="Calibri" w:eastAsia="Times New Roman" w:hAnsi="Calibri" w:cs="Calibri"/>
                <w:color w:val="000000"/>
                <w:lang w:eastAsia="es-GT"/>
              </w:rPr>
              <w:t>2</w:t>
            </w:r>
          </w:p>
        </w:tc>
        <w:tc>
          <w:tcPr>
            <w:tcW w:w="0" w:type="auto"/>
            <w:noWrap/>
          </w:tcPr>
          <w:p w:rsidR="00DC5E8D" w:rsidRPr="00066A0F" w:rsidRDefault="00DC5E8D" w:rsidP="00DC5E8D">
            <w:pPr>
              <w:cnfStyle w:val="000000100000" w:firstRow="0" w:lastRow="0" w:firstColumn="0" w:lastColumn="0" w:oddVBand="0" w:evenVBand="0" w:oddHBand="1" w:evenHBand="0" w:firstRowFirstColumn="0" w:firstRowLastColumn="0" w:lastRowFirstColumn="0" w:lastRowLastColumn="0"/>
            </w:pPr>
            <w:r w:rsidRPr="00066A0F">
              <w:t>Marzo</w:t>
            </w:r>
          </w:p>
        </w:tc>
        <w:tc>
          <w:tcPr>
            <w:tcW w:w="0" w:type="auto"/>
            <w:noWrap/>
          </w:tcPr>
          <w:p w:rsidR="00DC5E8D" w:rsidRPr="000367B8" w:rsidRDefault="00DC5E8D" w:rsidP="00DC5E8D">
            <w:pPr>
              <w:jc w:val="center"/>
              <w:cnfStyle w:val="000000100000" w:firstRow="0" w:lastRow="0" w:firstColumn="0" w:lastColumn="0" w:oddVBand="0" w:evenVBand="0" w:oddHBand="1" w:evenHBand="0" w:firstRowFirstColumn="0" w:firstRowLastColumn="0" w:lastRowFirstColumn="0" w:lastRowLastColumn="0"/>
            </w:pPr>
            <w:r w:rsidRPr="000367B8">
              <w:t>3</w:t>
            </w:r>
          </w:p>
        </w:tc>
        <w:tc>
          <w:tcPr>
            <w:tcW w:w="0" w:type="auto"/>
            <w:noWrap/>
          </w:tcPr>
          <w:p w:rsidR="00DC5E8D" w:rsidRPr="000367B8" w:rsidRDefault="00DC5E8D" w:rsidP="00DC5E8D">
            <w:pPr>
              <w:jc w:val="center"/>
              <w:cnfStyle w:val="000000100000" w:firstRow="0" w:lastRow="0" w:firstColumn="0" w:lastColumn="0" w:oddVBand="0" w:evenVBand="0" w:oddHBand="1" w:evenHBand="0" w:firstRowFirstColumn="0" w:firstRowLastColumn="0" w:lastRowFirstColumn="0" w:lastRowLastColumn="0"/>
            </w:pPr>
            <w:r w:rsidRPr="000367B8">
              <w:t>7</w:t>
            </w:r>
          </w:p>
        </w:tc>
        <w:tc>
          <w:tcPr>
            <w:tcW w:w="2912" w:type="dxa"/>
            <w:noWrap/>
          </w:tcPr>
          <w:p w:rsidR="00DC5E8D" w:rsidRPr="000367B8" w:rsidRDefault="00DC5E8D" w:rsidP="00DC5E8D">
            <w:pPr>
              <w:jc w:val="center"/>
              <w:cnfStyle w:val="000000100000" w:firstRow="0" w:lastRow="0" w:firstColumn="0" w:lastColumn="0" w:oddVBand="0" w:evenVBand="0" w:oddHBand="1" w:evenHBand="0" w:firstRowFirstColumn="0" w:firstRowLastColumn="0" w:lastRowFirstColumn="0" w:lastRowLastColumn="0"/>
            </w:pPr>
            <w:r w:rsidRPr="000367B8">
              <w:t>10</w:t>
            </w:r>
          </w:p>
        </w:tc>
      </w:tr>
      <w:tr w:rsidR="00DC5E8D" w:rsidRPr="007018D1" w:rsidTr="00DC5E8D">
        <w:trPr>
          <w:trHeight w:val="346"/>
        </w:trPr>
        <w:tc>
          <w:tcPr>
            <w:cnfStyle w:val="001000000000" w:firstRow="0" w:lastRow="0" w:firstColumn="1" w:lastColumn="0" w:oddVBand="0" w:evenVBand="0" w:oddHBand="0" w:evenHBand="0" w:firstRowFirstColumn="0" w:firstRowLastColumn="0" w:lastRowFirstColumn="0" w:lastRowLastColumn="0"/>
            <w:tcW w:w="0" w:type="auto"/>
            <w:noWrap/>
            <w:hideMark/>
          </w:tcPr>
          <w:p w:rsidR="00DC5E8D" w:rsidRPr="007018D1" w:rsidRDefault="00DC5E8D" w:rsidP="00DC5E8D">
            <w:pPr>
              <w:jc w:val="right"/>
              <w:rPr>
                <w:rFonts w:ascii="Calibri" w:eastAsia="Times New Roman" w:hAnsi="Calibri" w:cs="Calibri"/>
                <w:color w:val="000000"/>
                <w:lang w:eastAsia="es-GT"/>
              </w:rPr>
            </w:pPr>
            <w:r w:rsidRPr="007018D1">
              <w:rPr>
                <w:rFonts w:ascii="Calibri" w:eastAsia="Times New Roman" w:hAnsi="Calibri" w:cs="Calibri"/>
                <w:color w:val="000000"/>
                <w:lang w:eastAsia="es-GT"/>
              </w:rPr>
              <w:t>3</w:t>
            </w:r>
          </w:p>
        </w:tc>
        <w:tc>
          <w:tcPr>
            <w:tcW w:w="0" w:type="auto"/>
            <w:noWrap/>
          </w:tcPr>
          <w:p w:rsidR="00DC5E8D" w:rsidRPr="00066A0F" w:rsidRDefault="00DC5E8D" w:rsidP="00DC5E8D">
            <w:pPr>
              <w:cnfStyle w:val="000000000000" w:firstRow="0" w:lastRow="0" w:firstColumn="0" w:lastColumn="0" w:oddVBand="0" w:evenVBand="0" w:oddHBand="0" w:evenHBand="0" w:firstRowFirstColumn="0" w:firstRowLastColumn="0" w:lastRowFirstColumn="0" w:lastRowLastColumn="0"/>
            </w:pPr>
            <w:r w:rsidRPr="00066A0F">
              <w:t>Marzo</w:t>
            </w:r>
          </w:p>
        </w:tc>
        <w:tc>
          <w:tcPr>
            <w:tcW w:w="0" w:type="auto"/>
            <w:noWrap/>
          </w:tcPr>
          <w:p w:rsidR="00DC5E8D" w:rsidRPr="000367B8" w:rsidRDefault="00DC5E8D" w:rsidP="00DC5E8D">
            <w:pPr>
              <w:jc w:val="center"/>
              <w:cnfStyle w:val="000000000000" w:firstRow="0" w:lastRow="0" w:firstColumn="0" w:lastColumn="0" w:oddVBand="0" w:evenVBand="0" w:oddHBand="0" w:evenHBand="0" w:firstRowFirstColumn="0" w:firstRowLastColumn="0" w:lastRowFirstColumn="0" w:lastRowLastColumn="0"/>
            </w:pPr>
            <w:r w:rsidRPr="000367B8">
              <w:t>5</w:t>
            </w:r>
          </w:p>
        </w:tc>
        <w:tc>
          <w:tcPr>
            <w:tcW w:w="0" w:type="auto"/>
            <w:noWrap/>
          </w:tcPr>
          <w:p w:rsidR="00DC5E8D" w:rsidRPr="000367B8" w:rsidRDefault="00DC5E8D" w:rsidP="00DC5E8D">
            <w:pPr>
              <w:jc w:val="center"/>
              <w:cnfStyle w:val="000000000000" w:firstRow="0" w:lastRow="0" w:firstColumn="0" w:lastColumn="0" w:oddVBand="0" w:evenVBand="0" w:oddHBand="0" w:evenHBand="0" w:firstRowFirstColumn="0" w:firstRowLastColumn="0" w:lastRowFirstColumn="0" w:lastRowLastColumn="0"/>
            </w:pPr>
            <w:r w:rsidRPr="000367B8">
              <w:t>11</w:t>
            </w:r>
          </w:p>
        </w:tc>
        <w:tc>
          <w:tcPr>
            <w:tcW w:w="2912" w:type="dxa"/>
            <w:noWrap/>
          </w:tcPr>
          <w:p w:rsidR="00DC5E8D" w:rsidRPr="000367B8" w:rsidRDefault="00DC5E8D" w:rsidP="00DC5E8D">
            <w:pPr>
              <w:jc w:val="center"/>
              <w:cnfStyle w:val="000000000000" w:firstRow="0" w:lastRow="0" w:firstColumn="0" w:lastColumn="0" w:oddVBand="0" w:evenVBand="0" w:oddHBand="0" w:evenHBand="0" w:firstRowFirstColumn="0" w:firstRowLastColumn="0" w:lastRowFirstColumn="0" w:lastRowLastColumn="0"/>
            </w:pPr>
            <w:r w:rsidRPr="000367B8">
              <w:t>16</w:t>
            </w:r>
          </w:p>
        </w:tc>
      </w:tr>
      <w:tr w:rsidR="00DC5E8D" w:rsidRPr="007018D1" w:rsidTr="00DC5E8D">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0" w:type="auto"/>
            <w:noWrap/>
            <w:hideMark/>
          </w:tcPr>
          <w:p w:rsidR="00DC5E8D" w:rsidRPr="007018D1" w:rsidRDefault="00DC5E8D" w:rsidP="00DC5E8D">
            <w:pPr>
              <w:jc w:val="right"/>
              <w:rPr>
                <w:rFonts w:ascii="Calibri" w:eastAsia="Times New Roman" w:hAnsi="Calibri" w:cs="Calibri"/>
                <w:color w:val="000000"/>
                <w:lang w:eastAsia="es-GT"/>
              </w:rPr>
            </w:pPr>
            <w:r w:rsidRPr="007018D1">
              <w:rPr>
                <w:rFonts w:ascii="Calibri" w:eastAsia="Times New Roman" w:hAnsi="Calibri" w:cs="Calibri"/>
                <w:color w:val="000000"/>
                <w:lang w:eastAsia="es-GT"/>
              </w:rPr>
              <w:t>4</w:t>
            </w:r>
          </w:p>
        </w:tc>
        <w:tc>
          <w:tcPr>
            <w:tcW w:w="0" w:type="auto"/>
            <w:noWrap/>
          </w:tcPr>
          <w:p w:rsidR="00DC5E8D" w:rsidRPr="00066A0F" w:rsidRDefault="00DC5E8D" w:rsidP="00DC5E8D">
            <w:pPr>
              <w:cnfStyle w:val="000000100000" w:firstRow="0" w:lastRow="0" w:firstColumn="0" w:lastColumn="0" w:oddVBand="0" w:evenVBand="0" w:oddHBand="1" w:evenHBand="0" w:firstRowFirstColumn="0" w:firstRowLastColumn="0" w:lastRowFirstColumn="0" w:lastRowLastColumn="0"/>
            </w:pPr>
            <w:r w:rsidRPr="00066A0F">
              <w:t>Marzo</w:t>
            </w:r>
          </w:p>
        </w:tc>
        <w:tc>
          <w:tcPr>
            <w:tcW w:w="0" w:type="auto"/>
            <w:noWrap/>
          </w:tcPr>
          <w:p w:rsidR="00DC5E8D" w:rsidRPr="000367B8" w:rsidRDefault="00DC5E8D" w:rsidP="00DC5E8D">
            <w:pPr>
              <w:jc w:val="center"/>
              <w:cnfStyle w:val="000000100000" w:firstRow="0" w:lastRow="0" w:firstColumn="0" w:lastColumn="0" w:oddVBand="0" w:evenVBand="0" w:oddHBand="1" w:evenHBand="0" w:firstRowFirstColumn="0" w:firstRowLastColumn="0" w:lastRowFirstColumn="0" w:lastRowLastColumn="0"/>
            </w:pPr>
            <w:r w:rsidRPr="000367B8">
              <w:t>10</w:t>
            </w:r>
          </w:p>
        </w:tc>
        <w:tc>
          <w:tcPr>
            <w:tcW w:w="0" w:type="auto"/>
            <w:noWrap/>
          </w:tcPr>
          <w:p w:rsidR="00DC5E8D" w:rsidRPr="000367B8" w:rsidRDefault="00DC5E8D" w:rsidP="00DC5E8D">
            <w:pPr>
              <w:jc w:val="center"/>
              <w:cnfStyle w:val="000000100000" w:firstRow="0" w:lastRow="0" w:firstColumn="0" w:lastColumn="0" w:oddVBand="0" w:evenVBand="0" w:oddHBand="1" w:evenHBand="0" w:firstRowFirstColumn="0" w:firstRowLastColumn="0" w:lastRowFirstColumn="0" w:lastRowLastColumn="0"/>
            </w:pPr>
            <w:r w:rsidRPr="000367B8">
              <w:t>28</w:t>
            </w:r>
          </w:p>
        </w:tc>
        <w:tc>
          <w:tcPr>
            <w:tcW w:w="2912" w:type="dxa"/>
            <w:noWrap/>
          </w:tcPr>
          <w:p w:rsidR="00DC5E8D" w:rsidRPr="000367B8" w:rsidRDefault="00DC5E8D" w:rsidP="00DC5E8D">
            <w:pPr>
              <w:jc w:val="center"/>
              <w:cnfStyle w:val="000000100000" w:firstRow="0" w:lastRow="0" w:firstColumn="0" w:lastColumn="0" w:oddVBand="0" w:evenVBand="0" w:oddHBand="1" w:evenHBand="0" w:firstRowFirstColumn="0" w:firstRowLastColumn="0" w:lastRowFirstColumn="0" w:lastRowLastColumn="0"/>
            </w:pPr>
            <w:r w:rsidRPr="000367B8">
              <w:t>38</w:t>
            </w:r>
          </w:p>
        </w:tc>
      </w:tr>
      <w:tr w:rsidR="00DC5E8D" w:rsidRPr="007018D1" w:rsidTr="00DC5E8D">
        <w:trPr>
          <w:trHeight w:val="346"/>
        </w:trPr>
        <w:tc>
          <w:tcPr>
            <w:cnfStyle w:val="001000000000" w:firstRow="0" w:lastRow="0" w:firstColumn="1" w:lastColumn="0" w:oddVBand="0" w:evenVBand="0" w:oddHBand="0" w:evenHBand="0" w:firstRowFirstColumn="0" w:firstRowLastColumn="0" w:lastRowFirstColumn="0" w:lastRowLastColumn="0"/>
            <w:tcW w:w="0" w:type="auto"/>
            <w:noWrap/>
            <w:hideMark/>
          </w:tcPr>
          <w:p w:rsidR="00DC5E8D" w:rsidRPr="007018D1" w:rsidRDefault="00DC5E8D" w:rsidP="00DC5E8D">
            <w:pPr>
              <w:jc w:val="right"/>
              <w:rPr>
                <w:rFonts w:ascii="Calibri" w:eastAsia="Times New Roman" w:hAnsi="Calibri" w:cs="Calibri"/>
                <w:color w:val="000000"/>
                <w:lang w:eastAsia="es-GT"/>
              </w:rPr>
            </w:pPr>
            <w:r w:rsidRPr="007018D1">
              <w:rPr>
                <w:rFonts w:ascii="Calibri" w:eastAsia="Times New Roman" w:hAnsi="Calibri" w:cs="Calibri"/>
                <w:color w:val="000000"/>
                <w:lang w:eastAsia="es-GT"/>
              </w:rPr>
              <w:t>5</w:t>
            </w:r>
          </w:p>
        </w:tc>
        <w:tc>
          <w:tcPr>
            <w:tcW w:w="0" w:type="auto"/>
            <w:noWrap/>
          </w:tcPr>
          <w:p w:rsidR="00DC5E8D" w:rsidRPr="00066A0F" w:rsidRDefault="00DC5E8D" w:rsidP="00DC5E8D">
            <w:pPr>
              <w:cnfStyle w:val="000000000000" w:firstRow="0" w:lastRow="0" w:firstColumn="0" w:lastColumn="0" w:oddVBand="0" w:evenVBand="0" w:oddHBand="0" w:evenHBand="0" w:firstRowFirstColumn="0" w:firstRowLastColumn="0" w:lastRowFirstColumn="0" w:lastRowLastColumn="0"/>
            </w:pPr>
            <w:r w:rsidRPr="00066A0F">
              <w:t>Mayo</w:t>
            </w:r>
          </w:p>
        </w:tc>
        <w:tc>
          <w:tcPr>
            <w:tcW w:w="0" w:type="auto"/>
            <w:noWrap/>
          </w:tcPr>
          <w:p w:rsidR="00DC5E8D" w:rsidRPr="000367B8" w:rsidRDefault="00DC5E8D" w:rsidP="00DC5E8D">
            <w:pPr>
              <w:jc w:val="center"/>
              <w:cnfStyle w:val="000000000000" w:firstRow="0" w:lastRow="0" w:firstColumn="0" w:lastColumn="0" w:oddVBand="0" w:evenVBand="0" w:oddHBand="0" w:evenHBand="0" w:firstRowFirstColumn="0" w:firstRowLastColumn="0" w:lastRowFirstColumn="0" w:lastRowLastColumn="0"/>
            </w:pPr>
            <w:r w:rsidRPr="000367B8">
              <w:t>11</w:t>
            </w:r>
          </w:p>
        </w:tc>
        <w:tc>
          <w:tcPr>
            <w:tcW w:w="0" w:type="auto"/>
            <w:noWrap/>
          </w:tcPr>
          <w:p w:rsidR="00DC5E8D" w:rsidRPr="000367B8" w:rsidRDefault="00DC5E8D" w:rsidP="00DC5E8D">
            <w:pPr>
              <w:jc w:val="center"/>
              <w:cnfStyle w:val="000000000000" w:firstRow="0" w:lastRow="0" w:firstColumn="0" w:lastColumn="0" w:oddVBand="0" w:evenVBand="0" w:oddHBand="0" w:evenHBand="0" w:firstRowFirstColumn="0" w:firstRowLastColumn="0" w:lastRowFirstColumn="0" w:lastRowLastColumn="0"/>
            </w:pPr>
            <w:r w:rsidRPr="000367B8">
              <w:t>33</w:t>
            </w:r>
          </w:p>
        </w:tc>
        <w:tc>
          <w:tcPr>
            <w:tcW w:w="2912" w:type="dxa"/>
            <w:noWrap/>
          </w:tcPr>
          <w:p w:rsidR="00DC5E8D" w:rsidRPr="000367B8" w:rsidRDefault="00DC5E8D" w:rsidP="00DC5E8D">
            <w:pPr>
              <w:jc w:val="center"/>
              <w:cnfStyle w:val="000000000000" w:firstRow="0" w:lastRow="0" w:firstColumn="0" w:lastColumn="0" w:oddVBand="0" w:evenVBand="0" w:oddHBand="0" w:evenHBand="0" w:firstRowFirstColumn="0" w:firstRowLastColumn="0" w:lastRowFirstColumn="0" w:lastRowLastColumn="0"/>
            </w:pPr>
            <w:r w:rsidRPr="000367B8">
              <w:t>44</w:t>
            </w:r>
          </w:p>
        </w:tc>
      </w:tr>
      <w:tr w:rsidR="00DC5E8D" w:rsidRPr="007018D1" w:rsidTr="00DC5E8D">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0" w:type="auto"/>
            <w:noWrap/>
            <w:hideMark/>
          </w:tcPr>
          <w:p w:rsidR="00DC5E8D" w:rsidRPr="007018D1" w:rsidRDefault="00DC5E8D" w:rsidP="00DC5E8D">
            <w:pPr>
              <w:jc w:val="right"/>
              <w:rPr>
                <w:rFonts w:ascii="Calibri" w:eastAsia="Times New Roman" w:hAnsi="Calibri" w:cs="Calibri"/>
                <w:color w:val="000000"/>
                <w:lang w:eastAsia="es-GT"/>
              </w:rPr>
            </w:pPr>
            <w:r w:rsidRPr="007018D1">
              <w:rPr>
                <w:rFonts w:ascii="Calibri" w:eastAsia="Times New Roman" w:hAnsi="Calibri" w:cs="Calibri"/>
                <w:color w:val="000000"/>
                <w:lang w:eastAsia="es-GT"/>
              </w:rPr>
              <w:t>6</w:t>
            </w:r>
          </w:p>
        </w:tc>
        <w:tc>
          <w:tcPr>
            <w:tcW w:w="0" w:type="auto"/>
            <w:noWrap/>
          </w:tcPr>
          <w:p w:rsidR="00DC5E8D" w:rsidRPr="00066A0F" w:rsidRDefault="00DC5E8D" w:rsidP="00DC5E8D">
            <w:pPr>
              <w:cnfStyle w:val="000000100000" w:firstRow="0" w:lastRow="0" w:firstColumn="0" w:lastColumn="0" w:oddVBand="0" w:evenVBand="0" w:oddHBand="1" w:evenHBand="0" w:firstRowFirstColumn="0" w:firstRowLastColumn="0" w:lastRowFirstColumn="0" w:lastRowLastColumn="0"/>
            </w:pPr>
            <w:r w:rsidRPr="00066A0F">
              <w:t>Mayo</w:t>
            </w:r>
          </w:p>
        </w:tc>
        <w:tc>
          <w:tcPr>
            <w:tcW w:w="0" w:type="auto"/>
            <w:noWrap/>
          </w:tcPr>
          <w:p w:rsidR="00DC5E8D" w:rsidRPr="000367B8" w:rsidRDefault="00DC5E8D" w:rsidP="00DC5E8D">
            <w:pPr>
              <w:jc w:val="center"/>
              <w:cnfStyle w:val="000000100000" w:firstRow="0" w:lastRow="0" w:firstColumn="0" w:lastColumn="0" w:oddVBand="0" w:evenVBand="0" w:oddHBand="1" w:evenHBand="0" w:firstRowFirstColumn="0" w:firstRowLastColumn="0" w:lastRowFirstColumn="0" w:lastRowLastColumn="0"/>
            </w:pPr>
            <w:r w:rsidRPr="000367B8">
              <w:t>6</w:t>
            </w:r>
          </w:p>
        </w:tc>
        <w:tc>
          <w:tcPr>
            <w:tcW w:w="0" w:type="auto"/>
            <w:noWrap/>
          </w:tcPr>
          <w:p w:rsidR="00DC5E8D" w:rsidRPr="000367B8" w:rsidRDefault="00DC5E8D" w:rsidP="00DC5E8D">
            <w:pPr>
              <w:jc w:val="center"/>
              <w:cnfStyle w:val="000000100000" w:firstRow="0" w:lastRow="0" w:firstColumn="0" w:lastColumn="0" w:oddVBand="0" w:evenVBand="0" w:oddHBand="1" w:evenHBand="0" w:firstRowFirstColumn="0" w:firstRowLastColumn="0" w:lastRowFirstColumn="0" w:lastRowLastColumn="0"/>
            </w:pPr>
            <w:r w:rsidRPr="000367B8">
              <w:t>8</w:t>
            </w:r>
          </w:p>
        </w:tc>
        <w:tc>
          <w:tcPr>
            <w:tcW w:w="2912" w:type="dxa"/>
            <w:noWrap/>
          </w:tcPr>
          <w:p w:rsidR="00DC5E8D" w:rsidRPr="000367B8" w:rsidRDefault="00DC5E8D" w:rsidP="00DC5E8D">
            <w:pPr>
              <w:jc w:val="center"/>
              <w:cnfStyle w:val="000000100000" w:firstRow="0" w:lastRow="0" w:firstColumn="0" w:lastColumn="0" w:oddVBand="0" w:evenVBand="0" w:oddHBand="1" w:evenHBand="0" w:firstRowFirstColumn="0" w:firstRowLastColumn="0" w:lastRowFirstColumn="0" w:lastRowLastColumn="0"/>
            </w:pPr>
            <w:r w:rsidRPr="000367B8">
              <w:t>14</w:t>
            </w:r>
          </w:p>
        </w:tc>
      </w:tr>
      <w:tr w:rsidR="00DC5E8D" w:rsidRPr="007018D1" w:rsidTr="00DC5E8D">
        <w:trPr>
          <w:trHeight w:val="346"/>
        </w:trPr>
        <w:tc>
          <w:tcPr>
            <w:cnfStyle w:val="001000000000" w:firstRow="0" w:lastRow="0" w:firstColumn="1" w:lastColumn="0" w:oddVBand="0" w:evenVBand="0" w:oddHBand="0" w:evenHBand="0" w:firstRowFirstColumn="0" w:firstRowLastColumn="0" w:lastRowFirstColumn="0" w:lastRowLastColumn="0"/>
            <w:tcW w:w="0" w:type="auto"/>
            <w:noWrap/>
          </w:tcPr>
          <w:p w:rsidR="00DC5E8D" w:rsidRPr="007018D1" w:rsidRDefault="00DC5E8D" w:rsidP="00DC5E8D">
            <w:pPr>
              <w:jc w:val="right"/>
              <w:rPr>
                <w:rFonts w:ascii="Calibri" w:eastAsia="Times New Roman" w:hAnsi="Calibri" w:cs="Calibri"/>
                <w:color w:val="000000"/>
                <w:lang w:eastAsia="es-GT"/>
              </w:rPr>
            </w:pPr>
            <w:r>
              <w:rPr>
                <w:rFonts w:ascii="Calibri" w:eastAsia="Times New Roman" w:hAnsi="Calibri" w:cs="Calibri"/>
                <w:color w:val="000000"/>
                <w:lang w:eastAsia="es-GT"/>
              </w:rPr>
              <w:t>7</w:t>
            </w:r>
          </w:p>
        </w:tc>
        <w:tc>
          <w:tcPr>
            <w:tcW w:w="0" w:type="auto"/>
            <w:noWrap/>
          </w:tcPr>
          <w:p w:rsidR="00DC5E8D" w:rsidRPr="00066A0F" w:rsidRDefault="00DC5E8D" w:rsidP="00DC5E8D">
            <w:pPr>
              <w:cnfStyle w:val="000000000000" w:firstRow="0" w:lastRow="0" w:firstColumn="0" w:lastColumn="0" w:oddVBand="0" w:evenVBand="0" w:oddHBand="0" w:evenHBand="0" w:firstRowFirstColumn="0" w:firstRowLastColumn="0" w:lastRowFirstColumn="0" w:lastRowLastColumn="0"/>
            </w:pPr>
            <w:r w:rsidRPr="00066A0F">
              <w:t>Mayo</w:t>
            </w:r>
          </w:p>
        </w:tc>
        <w:tc>
          <w:tcPr>
            <w:tcW w:w="0" w:type="auto"/>
            <w:noWrap/>
          </w:tcPr>
          <w:p w:rsidR="00DC5E8D" w:rsidRPr="000367B8" w:rsidRDefault="00DC5E8D" w:rsidP="00DC5E8D">
            <w:pPr>
              <w:jc w:val="center"/>
              <w:cnfStyle w:val="000000000000" w:firstRow="0" w:lastRow="0" w:firstColumn="0" w:lastColumn="0" w:oddVBand="0" w:evenVBand="0" w:oddHBand="0" w:evenHBand="0" w:firstRowFirstColumn="0" w:firstRowLastColumn="0" w:lastRowFirstColumn="0" w:lastRowLastColumn="0"/>
            </w:pPr>
            <w:r w:rsidRPr="000367B8">
              <w:t>4</w:t>
            </w:r>
          </w:p>
        </w:tc>
        <w:tc>
          <w:tcPr>
            <w:tcW w:w="0" w:type="auto"/>
            <w:noWrap/>
          </w:tcPr>
          <w:p w:rsidR="00DC5E8D" w:rsidRPr="000367B8" w:rsidRDefault="00DC5E8D" w:rsidP="00DC5E8D">
            <w:pPr>
              <w:jc w:val="center"/>
              <w:cnfStyle w:val="000000000000" w:firstRow="0" w:lastRow="0" w:firstColumn="0" w:lastColumn="0" w:oddVBand="0" w:evenVBand="0" w:oddHBand="0" w:evenHBand="0" w:firstRowFirstColumn="0" w:firstRowLastColumn="0" w:lastRowFirstColumn="0" w:lastRowLastColumn="0"/>
            </w:pPr>
            <w:r w:rsidRPr="000367B8">
              <w:t>23</w:t>
            </w:r>
          </w:p>
        </w:tc>
        <w:tc>
          <w:tcPr>
            <w:tcW w:w="2912" w:type="dxa"/>
            <w:noWrap/>
          </w:tcPr>
          <w:p w:rsidR="00DC5E8D" w:rsidRPr="000367B8" w:rsidRDefault="00DC5E8D" w:rsidP="00DC5E8D">
            <w:pPr>
              <w:jc w:val="center"/>
              <w:cnfStyle w:val="000000000000" w:firstRow="0" w:lastRow="0" w:firstColumn="0" w:lastColumn="0" w:oddVBand="0" w:evenVBand="0" w:oddHBand="0" w:evenHBand="0" w:firstRowFirstColumn="0" w:firstRowLastColumn="0" w:lastRowFirstColumn="0" w:lastRowLastColumn="0"/>
            </w:pPr>
            <w:r w:rsidRPr="000367B8">
              <w:t>27</w:t>
            </w:r>
          </w:p>
        </w:tc>
      </w:tr>
      <w:tr w:rsidR="00DC5E8D" w:rsidRPr="007018D1" w:rsidTr="00DC5E8D">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0" w:type="auto"/>
            <w:noWrap/>
          </w:tcPr>
          <w:p w:rsidR="00DC5E8D" w:rsidRPr="007018D1" w:rsidRDefault="00DC5E8D" w:rsidP="00DC5E8D">
            <w:pPr>
              <w:jc w:val="right"/>
              <w:rPr>
                <w:rFonts w:ascii="Calibri" w:eastAsia="Times New Roman" w:hAnsi="Calibri" w:cs="Calibri"/>
                <w:color w:val="000000"/>
                <w:lang w:eastAsia="es-GT"/>
              </w:rPr>
            </w:pPr>
            <w:r>
              <w:rPr>
                <w:rFonts w:ascii="Calibri" w:eastAsia="Times New Roman" w:hAnsi="Calibri" w:cs="Calibri"/>
                <w:color w:val="000000"/>
                <w:lang w:eastAsia="es-GT"/>
              </w:rPr>
              <w:t>8</w:t>
            </w:r>
          </w:p>
        </w:tc>
        <w:tc>
          <w:tcPr>
            <w:tcW w:w="0" w:type="auto"/>
            <w:noWrap/>
          </w:tcPr>
          <w:p w:rsidR="00DC5E8D" w:rsidRPr="00066A0F" w:rsidRDefault="00DC5E8D" w:rsidP="00DC5E8D">
            <w:pPr>
              <w:cnfStyle w:val="000000100000" w:firstRow="0" w:lastRow="0" w:firstColumn="0" w:lastColumn="0" w:oddVBand="0" w:evenVBand="0" w:oddHBand="1" w:evenHBand="0" w:firstRowFirstColumn="0" w:firstRowLastColumn="0" w:lastRowFirstColumn="0" w:lastRowLastColumn="0"/>
            </w:pPr>
            <w:r w:rsidRPr="00066A0F">
              <w:t>Mayo</w:t>
            </w:r>
          </w:p>
        </w:tc>
        <w:tc>
          <w:tcPr>
            <w:tcW w:w="0" w:type="auto"/>
            <w:noWrap/>
          </w:tcPr>
          <w:p w:rsidR="00DC5E8D" w:rsidRPr="000367B8" w:rsidRDefault="00DC5E8D" w:rsidP="00DC5E8D">
            <w:pPr>
              <w:jc w:val="center"/>
              <w:cnfStyle w:val="000000100000" w:firstRow="0" w:lastRow="0" w:firstColumn="0" w:lastColumn="0" w:oddVBand="0" w:evenVBand="0" w:oddHBand="1" w:evenHBand="0" w:firstRowFirstColumn="0" w:firstRowLastColumn="0" w:lastRowFirstColumn="0" w:lastRowLastColumn="0"/>
            </w:pPr>
            <w:r w:rsidRPr="000367B8">
              <w:t>1</w:t>
            </w:r>
          </w:p>
        </w:tc>
        <w:tc>
          <w:tcPr>
            <w:tcW w:w="0" w:type="auto"/>
            <w:noWrap/>
          </w:tcPr>
          <w:p w:rsidR="00DC5E8D" w:rsidRPr="000367B8" w:rsidRDefault="00DC5E8D" w:rsidP="00DC5E8D">
            <w:pPr>
              <w:jc w:val="center"/>
              <w:cnfStyle w:val="000000100000" w:firstRow="0" w:lastRow="0" w:firstColumn="0" w:lastColumn="0" w:oddVBand="0" w:evenVBand="0" w:oddHBand="1" w:evenHBand="0" w:firstRowFirstColumn="0" w:firstRowLastColumn="0" w:lastRowFirstColumn="0" w:lastRowLastColumn="0"/>
            </w:pPr>
            <w:r w:rsidRPr="000367B8">
              <w:t>15</w:t>
            </w:r>
          </w:p>
        </w:tc>
        <w:tc>
          <w:tcPr>
            <w:tcW w:w="2912" w:type="dxa"/>
            <w:noWrap/>
          </w:tcPr>
          <w:p w:rsidR="00DC5E8D" w:rsidRPr="000367B8" w:rsidRDefault="00DC5E8D" w:rsidP="00DC5E8D">
            <w:pPr>
              <w:jc w:val="center"/>
              <w:cnfStyle w:val="000000100000" w:firstRow="0" w:lastRow="0" w:firstColumn="0" w:lastColumn="0" w:oddVBand="0" w:evenVBand="0" w:oddHBand="1" w:evenHBand="0" w:firstRowFirstColumn="0" w:firstRowLastColumn="0" w:lastRowFirstColumn="0" w:lastRowLastColumn="0"/>
            </w:pPr>
            <w:r w:rsidRPr="000367B8">
              <w:t>16</w:t>
            </w:r>
          </w:p>
        </w:tc>
      </w:tr>
      <w:tr w:rsidR="00DC5E8D" w:rsidRPr="007018D1" w:rsidTr="00DC5E8D">
        <w:trPr>
          <w:trHeight w:val="346"/>
        </w:trPr>
        <w:tc>
          <w:tcPr>
            <w:cnfStyle w:val="001000000000" w:firstRow="0" w:lastRow="0" w:firstColumn="1" w:lastColumn="0" w:oddVBand="0" w:evenVBand="0" w:oddHBand="0" w:evenHBand="0" w:firstRowFirstColumn="0" w:firstRowLastColumn="0" w:lastRowFirstColumn="0" w:lastRowLastColumn="0"/>
            <w:tcW w:w="0" w:type="auto"/>
            <w:noWrap/>
          </w:tcPr>
          <w:p w:rsidR="00DC5E8D" w:rsidRPr="007018D1" w:rsidRDefault="00DC5E8D" w:rsidP="00DC5E8D">
            <w:pPr>
              <w:jc w:val="right"/>
              <w:rPr>
                <w:rFonts w:ascii="Calibri" w:eastAsia="Times New Roman" w:hAnsi="Calibri" w:cs="Calibri"/>
                <w:color w:val="000000"/>
                <w:lang w:eastAsia="es-GT"/>
              </w:rPr>
            </w:pPr>
            <w:r>
              <w:rPr>
                <w:rFonts w:ascii="Calibri" w:eastAsia="Times New Roman" w:hAnsi="Calibri" w:cs="Calibri"/>
                <w:color w:val="000000"/>
                <w:lang w:eastAsia="es-GT"/>
              </w:rPr>
              <w:t>9</w:t>
            </w:r>
          </w:p>
        </w:tc>
        <w:tc>
          <w:tcPr>
            <w:tcW w:w="0" w:type="auto"/>
            <w:noWrap/>
          </w:tcPr>
          <w:p w:rsidR="00DC5E8D" w:rsidRPr="00066A0F" w:rsidRDefault="00DC5E8D" w:rsidP="00DC5E8D">
            <w:pPr>
              <w:cnfStyle w:val="000000000000" w:firstRow="0" w:lastRow="0" w:firstColumn="0" w:lastColumn="0" w:oddVBand="0" w:evenVBand="0" w:oddHBand="0" w:evenHBand="0" w:firstRowFirstColumn="0" w:firstRowLastColumn="0" w:lastRowFirstColumn="0" w:lastRowLastColumn="0"/>
            </w:pPr>
            <w:r w:rsidRPr="00066A0F">
              <w:t>Junio</w:t>
            </w:r>
          </w:p>
        </w:tc>
        <w:tc>
          <w:tcPr>
            <w:tcW w:w="0" w:type="auto"/>
            <w:noWrap/>
          </w:tcPr>
          <w:p w:rsidR="00DC5E8D" w:rsidRPr="000367B8" w:rsidRDefault="00DC5E8D" w:rsidP="00DC5E8D">
            <w:pPr>
              <w:jc w:val="center"/>
              <w:cnfStyle w:val="000000000000" w:firstRow="0" w:lastRow="0" w:firstColumn="0" w:lastColumn="0" w:oddVBand="0" w:evenVBand="0" w:oddHBand="0" w:evenHBand="0" w:firstRowFirstColumn="0" w:firstRowLastColumn="0" w:lastRowFirstColumn="0" w:lastRowLastColumn="0"/>
            </w:pPr>
            <w:r w:rsidRPr="000367B8">
              <w:t>0</w:t>
            </w:r>
          </w:p>
        </w:tc>
        <w:tc>
          <w:tcPr>
            <w:tcW w:w="0" w:type="auto"/>
            <w:noWrap/>
          </w:tcPr>
          <w:p w:rsidR="00DC5E8D" w:rsidRPr="000367B8" w:rsidRDefault="00DC5E8D" w:rsidP="00DC5E8D">
            <w:pPr>
              <w:jc w:val="center"/>
              <w:cnfStyle w:val="000000000000" w:firstRow="0" w:lastRow="0" w:firstColumn="0" w:lastColumn="0" w:oddVBand="0" w:evenVBand="0" w:oddHBand="0" w:evenHBand="0" w:firstRowFirstColumn="0" w:firstRowLastColumn="0" w:lastRowFirstColumn="0" w:lastRowLastColumn="0"/>
            </w:pPr>
            <w:r w:rsidRPr="000367B8">
              <w:t>9</w:t>
            </w:r>
          </w:p>
        </w:tc>
        <w:tc>
          <w:tcPr>
            <w:tcW w:w="2912" w:type="dxa"/>
            <w:noWrap/>
          </w:tcPr>
          <w:p w:rsidR="00DC5E8D" w:rsidRPr="000367B8" w:rsidRDefault="00DC5E8D" w:rsidP="00DC5E8D">
            <w:pPr>
              <w:jc w:val="center"/>
              <w:cnfStyle w:val="000000000000" w:firstRow="0" w:lastRow="0" w:firstColumn="0" w:lastColumn="0" w:oddVBand="0" w:evenVBand="0" w:oddHBand="0" w:evenHBand="0" w:firstRowFirstColumn="0" w:firstRowLastColumn="0" w:lastRowFirstColumn="0" w:lastRowLastColumn="0"/>
            </w:pPr>
            <w:r w:rsidRPr="000367B8">
              <w:t>9</w:t>
            </w:r>
          </w:p>
        </w:tc>
      </w:tr>
      <w:tr w:rsidR="00DC5E8D" w:rsidRPr="007018D1" w:rsidTr="00DC5E8D">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0" w:type="auto"/>
            <w:noWrap/>
          </w:tcPr>
          <w:p w:rsidR="00DC5E8D" w:rsidRPr="007018D1" w:rsidRDefault="00DC5E8D" w:rsidP="00DC5E8D">
            <w:pPr>
              <w:jc w:val="right"/>
              <w:rPr>
                <w:rFonts w:ascii="Calibri" w:eastAsia="Times New Roman" w:hAnsi="Calibri" w:cs="Calibri"/>
                <w:color w:val="000000"/>
                <w:lang w:eastAsia="es-GT"/>
              </w:rPr>
            </w:pPr>
            <w:r>
              <w:rPr>
                <w:rFonts w:ascii="Calibri" w:eastAsia="Times New Roman" w:hAnsi="Calibri" w:cs="Calibri"/>
                <w:color w:val="000000"/>
                <w:lang w:eastAsia="es-GT"/>
              </w:rPr>
              <w:t>10</w:t>
            </w:r>
          </w:p>
        </w:tc>
        <w:tc>
          <w:tcPr>
            <w:tcW w:w="0" w:type="auto"/>
            <w:noWrap/>
          </w:tcPr>
          <w:p w:rsidR="00DC5E8D" w:rsidRPr="00066A0F" w:rsidRDefault="00DC5E8D" w:rsidP="00DC5E8D">
            <w:pPr>
              <w:cnfStyle w:val="000000100000" w:firstRow="0" w:lastRow="0" w:firstColumn="0" w:lastColumn="0" w:oddVBand="0" w:evenVBand="0" w:oddHBand="1" w:evenHBand="0" w:firstRowFirstColumn="0" w:firstRowLastColumn="0" w:lastRowFirstColumn="0" w:lastRowLastColumn="0"/>
            </w:pPr>
            <w:r w:rsidRPr="00066A0F">
              <w:t>Agosto</w:t>
            </w:r>
          </w:p>
        </w:tc>
        <w:tc>
          <w:tcPr>
            <w:tcW w:w="0" w:type="auto"/>
            <w:noWrap/>
          </w:tcPr>
          <w:p w:rsidR="00DC5E8D" w:rsidRPr="000367B8" w:rsidRDefault="00DC5E8D" w:rsidP="00DC5E8D">
            <w:pPr>
              <w:jc w:val="center"/>
              <w:cnfStyle w:val="000000100000" w:firstRow="0" w:lastRow="0" w:firstColumn="0" w:lastColumn="0" w:oddVBand="0" w:evenVBand="0" w:oddHBand="1" w:evenHBand="0" w:firstRowFirstColumn="0" w:firstRowLastColumn="0" w:lastRowFirstColumn="0" w:lastRowLastColumn="0"/>
            </w:pPr>
            <w:r w:rsidRPr="000367B8">
              <w:t>4</w:t>
            </w:r>
          </w:p>
        </w:tc>
        <w:tc>
          <w:tcPr>
            <w:tcW w:w="0" w:type="auto"/>
            <w:noWrap/>
          </w:tcPr>
          <w:p w:rsidR="00DC5E8D" w:rsidRPr="000367B8" w:rsidRDefault="00DC5E8D" w:rsidP="00DC5E8D">
            <w:pPr>
              <w:jc w:val="center"/>
              <w:cnfStyle w:val="000000100000" w:firstRow="0" w:lastRow="0" w:firstColumn="0" w:lastColumn="0" w:oddVBand="0" w:evenVBand="0" w:oddHBand="1" w:evenHBand="0" w:firstRowFirstColumn="0" w:firstRowLastColumn="0" w:lastRowFirstColumn="0" w:lastRowLastColumn="0"/>
            </w:pPr>
            <w:r w:rsidRPr="000367B8">
              <w:t>36</w:t>
            </w:r>
          </w:p>
        </w:tc>
        <w:tc>
          <w:tcPr>
            <w:tcW w:w="2912" w:type="dxa"/>
            <w:noWrap/>
          </w:tcPr>
          <w:p w:rsidR="00DC5E8D" w:rsidRPr="000367B8" w:rsidRDefault="00DC5E8D" w:rsidP="00DC5E8D">
            <w:pPr>
              <w:jc w:val="center"/>
              <w:cnfStyle w:val="000000100000" w:firstRow="0" w:lastRow="0" w:firstColumn="0" w:lastColumn="0" w:oddVBand="0" w:evenVBand="0" w:oddHBand="1" w:evenHBand="0" w:firstRowFirstColumn="0" w:firstRowLastColumn="0" w:lastRowFirstColumn="0" w:lastRowLastColumn="0"/>
            </w:pPr>
            <w:r w:rsidRPr="000367B8">
              <w:t>40</w:t>
            </w:r>
          </w:p>
        </w:tc>
      </w:tr>
      <w:tr w:rsidR="00DC5E8D" w:rsidRPr="007018D1" w:rsidTr="00DC5E8D">
        <w:trPr>
          <w:trHeight w:val="346"/>
        </w:trPr>
        <w:tc>
          <w:tcPr>
            <w:cnfStyle w:val="001000000000" w:firstRow="0" w:lastRow="0" w:firstColumn="1" w:lastColumn="0" w:oddVBand="0" w:evenVBand="0" w:oddHBand="0" w:evenHBand="0" w:firstRowFirstColumn="0" w:firstRowLastColumn="0" w:lastRowFirstColumn="0" w:lastRowLastColumn="0"/>
            <w:tcW w:w="0" w:type="auto"/>
            <w:noWrap/>
          </w:tcPr>
          <w:p w:rsidR="00DC5E8D" w:rsidRDefault="00DC5E8D" w:rsidP="00DC5E8D">
            <w:pPr>
              <w:jc w:val="right"/>
              <w:rPr>
                <w:rFonts w:ascii="Calibri" w:eastAsia="Times New Roman" w:hAnsi="Calibri" w:cs="Calibri"/>
                <w:color w:val="000000"/>
                <w:lang w:eastAsia="es-GT"/>
              </w:rPr>
            </w:pPr>
            <w:r>
              <w:rPr>
                <w:rFonts w:ascii="Calibri" w:eastAsia="Times New Roman" w:hAnsi="Calibri" w:cs="Calibri"/>
                <w:color w:val="000000"/>
                <w:lang w:eastAsia="es-GT"/>
              </w:rPr>
              <w:t>11</w:t>
            </w:r>
          </w:p>
        </w:tc>
        <w:tc>
          <w:tcPr>
            <w:tcW w:w="0" w:type="auto"/>
            <w:noWrap/>
          </w:tcPr>
          <w:p w:rsidR="00DC5E8D" w:rsidRDefault="00DC5E8D" w:rsidP="00DC5E8D">
            <w:pPr>
              <w:cnfStyle w:val="000000000000" w:firstRow="0" w:lastRow="0" w:firstColumn="0" w:lastColumn="0" w:oddVBand="0" w:evenVBand="0" w:oddHBand="0" w:evenHBand="0" w:firstRowFirstColumn="0" w:firstRowLastColumn="0" w:lastRowFirstColumn="0" w:lastRowLastColumn="0"/>
            </w:pPr>
            <w:r w:rsidRPr="00066A0F">
              <w:t>Septiembre</w:t>
            </w:r>
          </w:p>
        </w:tc>
        <w:tc>
          <w:tcPr>
            <w:tcW w:w="0" w:type="auto"/>
            <w:noWrap/>
          </w:tcPr>
          <w:p w:rsidR="00DC5E8D" w:rsidRPr="000367B8" w:rsidRDefault="00DC5E8D" w:rsidP="00DC5E8D">
            <w:pPr>
              <w:jc w:val="center"/>
              <w:cnfStyle w:val="000000000000" w:firstRow="0" w:lastRow="0" w:firstColumn="0" w:lastColumn="0" w:oddVBand="0" w:evenVBand="0" w:oddHBand="0" w:evenHBand="0" w:firstRowFirstColumn="0" w:firstRowLastColumn="0" w:lastRowFirstColumn="0" w:lastRowLastColumn="0"/>
            </w:pPr>
            <w:r w:rsidRPr="000367B8">
              <w:t>10</w:t>
            </w:r>
          </w:p>
        </w:tc>
        <w:tc>
          <w:tcPr>
            <w:tcW w:w="0" w:type="auto"/>
            <w:noWrap/>
          </w:tcPr>
          <w:p w:rsidR="00DC5E8D" w:rsidRPr="000367B8" w:rsidRDefault="00DC5E8D" w:rsidP="00DC5E8D">
            <w:pPr>
              <w:jc w:val="center"/>
              <w:cnfStyle w:val="000000000000" w:firstRow="0" w:lastRow="0" w:firstColumn="0" w:lastColumn="0" w:oddVBand="0" w:evenVBand="0" w:oddHBand="0" w:evenHBand="0" w:firstRowFirstColumn="0" w:firstRowLastColumn="0" w:lastRowFirstColumn="0" w:lastRowLastColumn="0"/>
            </w:pPr>
            <w:r w:rsidRPr="000367B8">
              <w:t>35</w:t>
            </w:r>
          </w:p>
        </w:tc>
        <w:tc>
          <w:tcPr>
            <w:tcW w:w="2912" w:type="dxa"/>
            <w:noWrap/>
          </w:tcPr>
          <w:p w:rsidR="00DC5E8D" w:rsidRDefault="00DC5E8D" w:rsidP="00DC5E8D">
            <w:pPr>
              <w:jc w:val="center"/>
              <w:cnfStyle w:val="000000000000" w:firstRow="0" w:lastRow="0" w:firstColumn="0" w:lastColumn="0" w:oddVBand="0" w:evenVBand="0" w:oddHBand="0" w:evenHBand="0" w:firstRowFirstColumn="0" w:firstRowLastColumn="0" w:lastRowFirstColumn="0" w:lastRowLastColumn="0"/>
            </w:pPr>
            <w:r w:rsidRPr="000367B8">
              <w:t>45</w:t>
            </w:r>
          </w:p>
        </w:tc>
      </w:tr>
    </w:tbl>
    <w:p w:rsidR="0011096B" w:rsidRDefault="0011096B" w:rsidP="006A5FF9">
      <w:pPr>
        <w:jc w:val="center"/>
      </w:pPr>
    </w:p>
    <w:p w:rsidR="00A5450D" w:rsidRDefault="00A5450D" w:rsidP="006A5FF9">
      <w:pPr>
        <w:jc w:val="center"/>
      </w:pPr>
    </w:p>
    <w:p w:rsidR="00A5450D" w:rsidRDefault="00A5450D" w:rsidP="006A5FF9">
      <w:pPr>
        <w:jc w:val="center"/>
      </w:pPr>
    </w:p>
    <w:p w:rsidR="00E76730" w:rsidRDefault="00E76730" w:rsidP="006A5FF9">
      <w:pPr>
        <w:jc w:val="center"/>
      </w:pPr>
    </w:p>
    <w:p w:rsidR="00B60CF3" w:rsidRDefault="00CF4537" w:rsidP="006A5FF9">
      <w:pPr>
        <w:jc w:val="center"/>
        <w:rPr>
          <w:noProof/>
          <w:lang w:eastAsia="es-GT"/>
        </w:rPr>
      </w:pPr>
      <w:r>
        <w:rPr>
          <w:noProof/>
          <w:lang w:eastAsia="es-GT"/>
        </w:rPr>
        <w:drawing>
          <wp:anchor distT="0" distB="0" distL="114300" distR="114300" simplePos="0" relativeHeight="251661312" behindDoc="0" locked="0" layoutInCell="1" allowOverlap="1" wp14:anchorId="3A334D15" wp14:editId="5D20F133">
            <wp:simplePos x="0" y="0"/>
            <wp:positionH relativeFrom="column">
              <wp:posOffset>-11430</wp:posOffset>
            </wp:positionH>
            <wp:positionV relativeFrom="page">
              <wp:posOffset>5755573</wp:posOffset>
            </wp:positionV>
            <wp:extent cx="5097145" cy="2205990"/>
            <wp:effectExtent l="0" t="0" r="8255" b="3810"/>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97145" cy="220599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s-GT"/>
        </w:rPr>
        <w:t xml:space="preserve"> </w:t>
      </w:r>
    </w:p>
    <w:p w:rsidR="00303E67" w:rsidRDefault="00303E67" w:rsidP="006A5FF9">
      <w:pPr>
        <w:jc w:val="center"/>
        <w:rPr>
          <w:noProof/>
          <w:lang w:eastAsia="es-GT"/>
        </w:rPr>
      </w:pPr>
    </w:p>
    <w:p w:rsidR="00303E67" w:rsidRDefault="00303E67" w:rsidP="006A5FF9">
      <w:pPr>
        <w:jc w:val="center"/>
        <w:rPr>
          <w:noProof/>
          <w:lang w:eastAsia="es-GT"/>
        </w:rPr>
      </w:pPr>
    </w:p>
    <w:p w:rsidR="00303E67" w:rsidRDefault="00303E67" w:rsidP="006A5FF9">
      <w:pPr>
        <w:jc w:val="center"/>
        <w:rPr>
          <w:noProof/>
          <w:lang w:eastAsia="es-GT"/>
        </w:rPr>
      </w:pPr>
    </w:p>
    <w:p w:rsidR="00303E67" w:rsidRDefault="00303E67" w:rsidP="006A5FF9">
      <w:pPr>
        <w:jc w:val="center"/>
        <w:rPr>
          <w:noProof/>
          <w:lang w:eastAsia="es-GT"/>
        </w:rPr>
      </w:pPr>
    </w:p>
    <w:p w:rsidR="00303E67" w:rsidRDefault="00303E67" w:rsidP="006A5FF9">
      <w:pPr>
        <w:jc w:val="center"/>
        <w:rPr>
          <w:noProof/>
          <w:lang w:eastAsia="es-GT"/>
        </w:rPr>
      </w:pPr>
    </w:p>
    <w:p w:rsidR="00303E67" w:rsidRDefault="00303E67" w:rsidP="006A5FF9">
      <w:pPr>
        <w:jc w:val="center"/>
        <w:rPr>
          <w:noProof/>
          <w:lang w:eastAsia="es-GT"/>
        </w:rPr>
      </w:pPr>
    </w:p>
    <w:p w:rsidR="00303E67" w:rsidRDefault="00303E67" w:rsidP="006A5FF9">
      <w:pPr>
        <w:jc w:val="center"/>
        <w:rPr>
          <w:noProof/>
          <w:lang w:eastAsia="es-GT"/>
        </w:rPr>
      </w:pPr>
    </w:p>
    <w:p w:rsidR="00303E67" w:rsidRDefault="00303E67" w:rsidP="006A5FF9">
      <w:pPr>
        <w:jc w:val="center"/>
        <w:rPr>
          <w:noProof/>
          <w:lang w:eastAsia="es-GT"/>
        </w:rPr>
      </w:pPr>
    </w:p>
    <w:p w:rsidR="00303E67" w:rsidRDefault="00303E67" w:rsidP="006A5FF9">
      <w:pPr>
        <w:jc w:val="center"/>
        <w:rPr>
          <w:noProof/>
          <w:lang w:eastAsia="es-GT"/>
        </w:rPr>
      </w:pPr>
    </w:p>
    <w:p w:rsidR="00303E67" w:rsidRDefault="00303E67" w:rsidP="006A5FF9">
      <w:pPr>
        <w:jc w:val="center"/>
        <w:rPr>
          <w:noProof/>
          <w:lang w:eastAsia="es-GT"/>
        </w:rPr>
      </w:pPr>
    </w:p>
    <w:p w:rsidR="00303E67" w:rsidRDefault="00303E67" w:rsidP="006A5FF9">
      <w:pPr>
        <w:jc w:val="center"/>
        <w:rPr>
          <w:noProof/>
          <w:lang w:eastAsia="es-GT"/>
        </w:rPr>
      </w:pPr>
    </w:p>
    <w:p w:rsidR="00303E67" w:rsidRDefault="00303E67" w:rsidP="006A5FF9">
      <w:pPr>
        <w:jc w:val="center"/>
        <w:rPr>
          <w:noProof/>
          <w:lang w:eastAsia="es-GT"/>
        </w:rPr>
      </w:pPr>
    </w:p>
    <w:p w:rsidR="00303E67" w:rsidRDefault="00303E67" w:rsidP="006A5FF9">
      <w:pPr>
        <w:jc w:val="center"/>
        <w:rPr>
          <w:noProof/>
          <w:lang w:eastAsia="es-GT"/>
        </w:rPr>
      </w:pPr>
    </w:p>
    <w:p w:rsidR="00303E67" w:rsidRDefault="00303E67" w:rsidP="006A5FF9">
      <w:pPr>
        <w:jc w:val="center"/>
        <w:rPr>
          <w:noProof/>
          <w:lang w:eastAsia="es-GT"/>
        </w:rPr>
      </w:pPr>
    </w:p>
    <w:p w:rsidR="00303E67" w:rsidRDefault="00303E67" w:rsidP="006A5FF9">
      <w:pPr>
        <w:jc w:val="center"/>
        <w:rPr>
          <w:noProof/>
          <w:lang w:eastAsia="es-GT"/>
        </w:rPr>
      </w:pPr>
    </w:p>
    <w:p w:rsidR="00303E67" w:rsidRDefault="00303E67" w:rsidP="006A5FF9">
      <w:pPr>
        <w:jc w:val="center"/>
        <w:rPr>
          <w:noProof/>
          <w:lang w:eastAsia="es-GT"/>
        </w:rPr>
      </w:pPr>
    </w:p>
    <w:p w:rsidR="00303E67" w:rsidRDefault="00303E67" w:rsidP="00303E67">
      <w:pPr>
        <w:spacing w:after="0" w:line="240" w:lineRule="auto"/>
        <w:rPr>
          <w:rFonts w:eastAsia="Times New Roman" w:cstheme="minorHAnsi"/>
          <w:color w:val="000000"/>
          <w:sz w:val="24"/>
          <w:szCs w:val="24"/>
          <w:lang w:eastAsia="es-GT"/>
        </w:rPr>
      </w:pPr>
    </w:p>
    <w:p w:rsidR="00303E67" w:rsidRPr="00A60A06" w:rsidRDefault="00303E67" w:rsidP="00303E67">
      <w:pPr>
        <w:spacing w:after="0" w:line="240" w:lineRule="auto"/>
        <w:jc w:val="both"/>
        <w:rPr>
          <w:rFonts w:eastAsia="Times New Roman" w:cstheme="minorHAnsi"/>
          <w:color w:val="000000"/>
          <w:sz w:val="24"/>
          <w:szCs w:val="24"/>
          <w:lang w:eastAsia="es-GT"/>
        </w:rPr>
      </w:pPr>
      <w:r>
        <w:rPr>
          <w:rFonts w:eastAsia="Times New Roman" w:cstheme="minorHAnsi"/>
          <w:color w:val="000000"/>
          <w:sz w:val="24"/>
          <w:szCs w:val="24"/>
          <w:lang w:eastAsia="es-GT"/>
        </w:rPr>
        <w:t xml:space="preserve">TITULO: </w:t>
      </w:r>
      <w:r w:rsidRPr="00A60A06">
        <w:rPr>
          <w:rFonts w:eastAsia="Times New Roman" w:cstheme="minorHAnsi"/>
          <w:color w:val="000000"/>
          <w:sz w:val="24"/>
          <w:szCs w:val="24"/>
          <w:lang w:eastAsia="es-GT"/>
        </w:rPr>
        <w:t>Proponer iniciativas para la gestión nacional de los corredores biológicos y el patrimonio natural en Guatemala</w:t>
      </w:r>
      <w:r>
        <w:rPr>
          <w:rFonts w:eastAsia="Times New Roman" w:cstheme="minorHAnsi"/>
          <w:color w:val="000000"/>
          <w:sz w:val="24"/>
          <w:szCs w:val="24"/>
          <w:lang w:eastAsia="es-GT"/>
        </w:rPr>
        <w:t>.</w:t>
      </w:r>
    </w:p>
    <w:p w:rsidR="00303E67" w:rsidRPr="00EE6D95" w:rsidRDefault="00303E67" w:rsidP="00303E67">
      <w:pPr>
        <w:spacing w:after="0" w:line="240" w:lineRule="auto"/>
        <w:jc w:val="both"/>
        <w:rPr>
          <w:rFonts w:eastAsia="Times New Roman" w:cstheme="minorHAnsi"/>
          <w:color w:val="000000"/>
          <w:sz w:val="24"/>
          <w:szCs w:val="24"/>
          <w:lang w:eastAsia="es-GT"/>
        </w:rPr>
      </w:pPr>
      <w:r w:rsidRPr="00A60A06">
        <w:rPr>
          <w:rFonts w:eastAsia="Times New Roman" w:cstheme="minorHAnsi"/>
          <w:color w:val="000000"/>
          <w:sz w:val="24"/>
          <w:szCs w:val="24"/>
          <w:lang w:eastAsia="es-GT"/>
        </w:rPr>
        <w:t>DESCRIPCION</w:t>
      </w:r>
      <w:r w:rsidRPr="00EE6D95">
        <w:rPr>
          <w:rFonts w:eastAsia="Times New Roman" w:cstheme="minorHAnsi"/>
          <w:color w:val="000000"/>
          <w:sz w:val="24"/>
          <w:szCs w:val="24"/>
          <w:lang w:eastAsia="es-GT"/>
        </w:rPr>
        <w:t xml:space="preserve">: </w:t>
      </w:r>
      <w:r>
        <w:rPr>
          <w:rFonts w:eastAsia="Times New Roman" w:cstheme="minorHAnsi"/>
          <w:color w:val="000000"/>
          <w:sz w:val="24"/>
          <w:szCs w:val="24"/>
          <w:lang w:eastAsia="es-GT"/>
        </w:rPr>
        <w:t xml:space="preserve">Coordinación y coordinación para la creación de </w:t>
      </w:r>
      <w:r w:rsidRPr="00EE6D95">
        <w:rPr>
          <w:rFonts w:eastAsia="Times New Roman" w:cstheme="minorHAnsi"/>
          <w:color w:val="000000"/>
          <w:sz w:val="24"/>
          <w:szCs w:val="24"/>
          <w:lang w:eastAsia="es-GT"/>
        </w:rPr>
        <w:t>corredores biológicos</w:t>
      </w:r>
      <w:r>
        <w:rPr>
          <w:rFonts w:eastAsia="Times New Roman" w:cstheme="minorHAnsi"/>
          <w:color w:val="000000"/>
          <w:sz w:val="24"/>
          <w:szCs w:val="24"/>
          <w:lang w:eastAsia="es-GT"/>
        </w:rPr>
        <w:t>.</w:t>
      </w:r>
      <w:r w:rsidRPr="00EE6D95">
        <w:rPr>
          <w:rFonts w:eastAsia="Times New Roman" w:cstheme="minorHAnsi"/>
          <w:color w:val="000000"/>
          <w:sz w:val="24"/>
          <w:szCs w:val="24"/>
          <w:lang w:eastAsia="es-GT"/>
        </w:rPr>
        <w:t xml:space="preserve"> </w:t>
      </w:r>
    </w:p>
    <w:p w:rsidR="00303E67" w:rsidRPr="00EE6D95" w:rsidRDefault="00303E67" w:rsidP="00303E67">
      <w:pPr>
        <w:spacing w:after="0" w:line="240" w:lineRule="auto"/>
        <w:jc w:val="both"/>
        <w:rPr>
          <w:rFonts w:eastAsia="Times New Roman" w:cstheme="minorHAnsi"/>
          <w:color w:val="000000"/>
          <w:sz w:val="24"/>
          <w:szCs w:val="24"/>
          <w:lang w:eastAsia="es-GT"/>
        </w:rPr>
      </w:pPr>
      <w:r w:rsidRPr="00EE6D95">
        <w:rPr>
          <w:rFonts w:eastAsia="Times New Roman" w:cstheme="minorHAnsi"/>
          <w:color w:val="000000"/>
          <w:sz w:val="24"/>
          <w:szCs w:val="24"/>
          <w:lang w:eastAsia="es-GT"/>
        </w:rPr>
        <w:t xml:space="preserve">ETIQUETA:  </w:t>
      </w:r>
      <w:r>
        <w:rPr>
          <w:rFonts w:eastAsia="Times New Roman" w:cstheme="minorHAnsi"/>
          <w:color w:val="000000"/>
          <w:sz w:val="24"/>
          <w:szCs w:val="24"/>
          <w:lang w:eastAsia="es-GT"/>
        </w:rPr>
        <w:t>Conectividad, recurso natural, paisaje, biodiversidad, estrategia,</w:t>
      </w:r>
      <w:r w:rsidRPr="00EE6D95">
        <w:rPr>
          <w:rFonts w:eastAsia="Times New Roman" w:cstheme="minorHAnsi"/>
          <w:color w:val="000000"/>
          <w:sz w:val="24"/>
          <w:szCs w:val="24"/>
          <w:lang w:eastAsia="es-GT"/>
        </w:rPr>
        <w:t xml:space="preserve"> </w:t>
      </w:r>
      <w:r>
        <w:rPr>
          <w:rFonts w:eastAsia="Times New Roman" w:cstheme="minorHAnsi"/>
          <w:color w:val="000000"/>
          <w:sz w:val="24"/>
          <w:szCs w:val="24"/>
          <w:lang w:eastAsia="es-GT"/>
        </w:rPr>
        <w:t xml:space="preserve">corredor </w:t>
      </w:r>
      <w:r w:rsidRPr="00EE6D95">
        <w:rPr>
          <w:rFonts w:eastAsia="Times New Roman" w:cstheme="minorHAnsi"/>
          <w:color w:val="000000"/>
          <w:sz w:val="24"/>
          <w:szCs w:val="24"/>
          <w:lang w:eastAsia="es-GT"/>
        </w:rPr>
        <w:t>biológico</w:t>
      </w:r>
      <w:r>
        <w:rPr>
          <w:rFonts w:eastAsia="Times New Roman" w:cstheme="minorHAnsi"/>
          <w:color w:val="000000"/>
          <w:sz w:val="24"/>
          <w:szCs w:val="24"/>
          <w:lang w:eastAsia="es-GT"/>
        </w:rPr>
        <w:t>, CBM, ecosistemas</w:t>
      </w:r>
      <w:r w:rsidRPr="00EE6D95">
        <w:rPr>
          <w:rFonts w:eastAsia="Times New Roman" w:cstheme="minorHAnsi"/>
          <w:color w:val="000000"/>
          <w:sz w:val="24"/>
          <w:szCs w:val="24"/>
          <w:lang w:eastAsia="es-GT"/>
        </w:rPr>
        <w:t>.</w:t>
      </w:r>
    </w:p>
    <w:p w:rsidR="00303E67" w:rsidRPr="00EE6D95" w:rsidRDefault="00303E67" w:rsidP="00303E67">
      <w:pPr>
        <w:spacing w:after="0" w:line="240" w:lineRule="auto"/>
        <w:jc w:val="both"/>
        <w:rPr>
          <w:rFonts w:eastAsia="Times New Roman" w:cstheme="minorHAnsi"/>
          <w:color w:val="000000"/>
          <w:sz w:val="24"/>
          <w:szCs w:val="24"/>
          <w:lang w:eastAsia="es-GT"/>
        </w:rPr>
      </w:pPr>
      <w:r w:rsidRPr="00EE6D95">
        <w:rPr>
          <w:rFonts w:eastAsia="Times New Roman" w:cstheme="minorHAnsi"/>
          <w:color w:val="000000"/>
          <w:sz w:val="24"/>
          <w:szCs w:val="24"/>
          <w:lang w:eastAsia="es-GT"/>
        </w:rPr>
        <w:t>LICENCIA: POR DEFECTO</w:t>
      </w:r>
      <w:r>
        <w:rPr>
          <w:rFonts w:eastAsia="Times New Roman" w:cstheme="minorHAnsi"/>
          <w:color w:val="000000"/>
          <w:sz w:val="24"/>
          <w:szCs w:val="24"/>
          <w:lang w:eastAsia="es-GT"/>
        </w:rPr>
        <w:t>.</w:t>
      </w:r>
    </w:p>
    <w:p w:rsidR="00303E67" w:rsidRPr="00EE6D95" w:rsidRDefault="00303E67" w:rsidP="00303E67">
      <w:pPr>
        <w:spacing w:after="0" w:line="240" w:lineRule="auto"/>
        <w:jc w:val="both"/>
        <w:rPr>
          <w:rFonts w:eastAsia="Times New Roman" w:cstheme="minorHAnsi"/>
          <w:color w:val="000000"/>
          <w:sz w:val="24"/>
          <w:szCs w:val="24"/>
          <w:lang w:eastAsia="es-GT"/>
        </w:rPr>
      </w:pPr>
      <w:r w:rsidRPr="00EE6D95">
        <w:rPr>
          <w:rFonts w:eastAsia="Times New Roman" w:cstheme="minorHAnsi"/>
          <w:color w:val="000000"/>
          <w:sz w:val="24"/>
          <w:szCs w:val="24"/>
          <w:lang w:eastAsia="es-GT"/>
        </w:rPr>
        <w:t>ORGANIZACIÓN: MINISTERIO DE AMBIENTE Y RECURSOS NATURALES</w:t>
      </w:r>
      <w:r>
        <w:rPr>
          <w:rFonts w:eastAsia="Times New Roman" w:cstheme="minorHAnsi"/>
          <w:color w:val="000000"/>
          <w:sz w:val="24"/>
          <w:szCs w:val="24"/>
          <w:lang w:eastAsia="es-GT"/>
        </w:rPr>
        <w:t>.</w:t>
      </w:r>
    </w:p>
    <w:p w:rsidR="00303E67" w:rsidRPr="00A60A06" w:rsidRDefault="00303E67" w:rsidP="00303E67">
      <w:pPr>
        <w:spacing w:after="0" w:line="240" w:lineRule="auto"/>
        <w:jc w:val="both"/>
        <w:rPr>
          <w:rFonts w:eastAsia="Times New Roman" w:cstheme="minorHAnsi"/>
          <w:color w:val="000000"/>
          <w:sz w:val="24"/>
          <w:szCs w:val="24"/>
          <w:lang w:eastAsia="es-GT"/>
        </w:rPr>
      </w:pPr>
      <w:r w:rsidRPr="00EE6D95">
        <w:rPr>
          <w:rFonts w:eastAsia="Times New Roman" w:cstheme="minorHAnsi"/>
          <w:color w:val="000000"/>
          <w:sz w:val="24"/>
          <w:szCs w:val="24"/>
          <w:lang w:eastAsia="es-GT"/>
        </w:rPr>
        <w:t>FUENTE: N/A</w:t>
      </w:r>
      <w:r>
        <w:rPr>
          <w:rFonts w:eastAsia="Times New Roman" w:cstheme="minorHAnsi"/>
          <w:color w:val="000000"/>
          <w:sz w:val="24"/>
          <w:szCs w:val="24"/>
          <w:lang w:eastAsia="es-GT"/>
        </w:rPr>
        <w:t>.</w:t>
      </w:r>
    </w:p>
    <w:p w:rsidR="00303E67" w:rsidRPr="00A60A06" w:rsidRDefault="00303E67" w:rsidP="00303E67">
      <w:pPr>
        <w:spacing w:after="0" w:line="240" w:lineRule="auto"/>
        <w:jc w:val="both"/>
        <w:rPr>
          <w:rFonts w:eastAsia="Times New Roman" w:cstheme="minorHAnsi"/>
          <w:color w:val="000000"/>
          <w:sz w:val="24"/>
          <w:szCs w:val="24"/>
          <w:lang w:eastAsia="es-GT"/>
        </w:rPr>
      </w:pPr>
      <w:r w:rsidRPr="00A60A06">
        <w:rPr>
          <w:rFonts w:eastAsia="Times New Roman" w:cstheme="minorHAnsi"/>
          <w:color w:val="000000"/>
          <w:sz w:val="24"/>
          <w:szCs w:val="24"/>
          <w:lang w:eastAsia="es-GT"/>
        </w:rPr>
        <w:t xml:space="preserve">INVERSION: </w:t>
      </w:r>
      <w:r w:rsidRPr="00EE6D95">
        <w:rPr>
          <w:rFonts w:eastAsia="Times New Roman" w:cstheme="minorHAnsi"/>
          <w:color w:val="000000"/>
          <w:sz w:val="24"/>
          <w:szCs w:val="24"/>
          <w:lang w:eastAsia="es-GT"/>
        </w:rPr>
        <w:t>1.0</w:t>
      </w:r>
      <w:r w:rsidRPr="00A60A06">
        <w:rPr>
          <w:rFonts w:eastAsia="Times New Roman" w:cstheme="minorHAnsi"/>
          <w:color w:val="000000"/>
          <w:sz w:val="24"/>
          <w:szCs w:val="24"/>
          <w:lang w:eastAsia="es-GT"/>
        </w:rPr>
        <w:t xml:space="preserve"> </w:t>
      </w:r>
    </w:p>
    <w:p w:rsidR="00303E67" w:rsidRPr="00A60A06" w:rsidRDefault="00303E67" w:rsidP="00303E67">
      <w:pPr>
        <w:spacing w:after="0" w:line="240" w:lineRule="auto"/>
        <w:jc w:val="both"/>
        <w:rPr>
          <w:rFonts w:eastAsia="Times New Roman" w:cstheme="minorHAnsi"/>
          <w:color w:val="000000"/>
          <w:sz w:val="24"/>
          <w:szCs w:val="24"/>
          <w:lang w:eastAsia="es-GT"/>
        </w:rPr>
      </w:pPr>
      <w:r w:rsidRPr="00A60A06">
        <w:rPr>
          <w:rFonts w:eastAsia="Times New Roman" w:cstheme="minorHAnsi"/>
          <w:color w:val="000000"/>
          <w:sz w:val="24"/>
          <w:szCs w:val="24"/>
          <w:lang w:eastAsia="es-GT"/>
        </w:rPr>
        <w:t>AUTOR</w:t>
      </w:r>
      <w:r>
        <w:rPr>
          <w:rFonts w:eastAsia="Times New Roman" w:cstheme="minorHAnsi"/>
          <w:color w:val="000000"/>
          <w:sz w:val="24"/>
          <w:szCs w:val="24"/>
          <w:lang w:eastAsia="es-GT"/>
        </w:rPr>
        <w:t>: Luisa Fernandez / Regina Sánchez.</w:t>
      </w:r>
    </w:p>
    <w:p w:rsidR="00303E67" w:rsidRPr="00A60A06" w:rsidRDefault="00303E67" w:rsidP="00303E67">
      <w:pPr>
        <w:spacing w:after="0" w:line="240" w:lineRule="auto"/>
        <w:jc w:val="both"/>
        <w:rPr>
          <w:rFonts w:eastAsia="Times New Roman" w:cstheme="minorHAnsi"/>
          <w:color w:val="000000"/>
          <w:sz w:val="24"/>
          <w:szCs w:val="24"/>
          <w:lang w:eastAsia="es-GT"/>
        </w:rPr>
      </w:pPr>
      <w:r w:rsidRPr="00A60A06">
        <w:rPr>
          <w:rFonts w:eastAsia="Times New Roman" w:cstheme="minorHAnsi"/>
          <w:color w:val="000000"/>
          <w:sz w:val="24"/>
          <w:szCs w:val="24"/>
          <w:lang w:eastAsia="es-GT"/>
        </w:rPr>
        <w:t>CORREO ELECTRONICO DEL AUTOR:</w:t>
      </w:r>
      <w:r>
        <w:rPr>
          <w:rFonts w:eastAsia="Times New Roman" w:cstheme="minorHAnsi"/>
          <w:color w:val="000000"/>
          <w:sz w:val="24"/>
          <w:szCs w:val="24"/>
          <w:lang w:eastAsia="es-GT"/>
        </w:rPr>
        <w:t xml:space="preserve"> </w:t>
      </w:r>
      <w:hyperlink r:id="rId21" w:history="1">
        <w:r w:rsidRPr="00662D91">
          <w:rPr>
            <w:rStyle w:val="Hipervnculo"/>
            <w:rFonts w:eastAsia="Times New Roman" w:cstheme="minorHAnsi"/>
            <w:sz w:val="24"/>
            <w:szCs w:val="24"/>
            <w:lang w:eastAsia="es-GT"/>
          </w:rPr>
          <w:t>lmfernandezbio@gmail.com</w:t>
        </w:r>
      </w:hyperlink>
      <w:r>
        <w:rPr>
          <w:rFonts w:eastAsia="Times New Roman" w:cstheme="minorHAnsi"/>
          <w:color w:val="000000"/>
          <w:sz w:val="24"/>
          <w:szCs w:val="24"/>
          <w:lang w:eastAsia="es-GT"/>
        </w:rPr>
        <w:t xml:space="preserve"> /</w:t>
      </w:r>
      <w:r w:rsidRPr="00A60A06">
        <w:rPr>
          <w:rFonts w:eastAsia="Times New Roman" w:cstheme="minorHAnsi"/>
          <w:color w:val="000000"/>
          <w:sz w:val="24"/>
          <w:szCs w:val="24"/>
          <w:lang w:eastAsia="es-GT"/>
        </w:rPr>
        <w:t xml:space="preserve"> </w:t>
      </w:r>
      <w:hyperlink r:id="rId22" w:history="1">
        <w:r>
          <w:rPr>
            <w:rStyle w:val="Hipervnculo"/>
            <w:rFonts w:ascii="Calibri" w:hAnsi="Calibri" w:cs="Calibri"/>
            <w:lang w:val="es-ES"/>
          </w:rPr>
          <w:t>rscastaneda@marn.gob.gt</w:t>
        </w:r>
      </w:hyperlink>
    </w:p>
    <w:p w:rsidR="006A0A3B" w:rsidRDefault="006A0A3B" w:rsidP="006A0A3B">
      <w:pPr>
        <w:spacing w:after="0" w:line="240" w:lineRule="auto"/>
        <w:rPr>
          <w:rFonts w:eastAsia="Times New Roman"/>
        </w:rPr>
      </w:pPr>
      <w:r>
        <w:rPr>
          <w:rFonts w:eastAsia="Times New Roman"/>
        </w:rPr>
        <w:t>MANTENEDOR: Douglas Estuardo Osorio García</w:t>
      </w:r>
    </w:p>
    <w:p w:rsidR="006A0A3B" w:rsidRDefault="006A0A3B" w:rsidP="006A0A3B">
      <w:pPr>
        <w:spacing w:after="0" w:line="240" w:lineRule="auto"/>
        <w:rPr>
          <w:rFonts w:eastAsia="Times New Roman"/>
        </w:rPr>
      </w:pPr>
      <w:r>
        <w:rPr>
          <w:rFonts w:eastAsia="Times New Roman"/>
        </w:rPr>
        <w:t xml:space="preserve">CORREO DEL MANTENEDOR: </w:t>
      </w:r>
      <w:hyperlink r:id="rId23" w:history="1">
        <w:r w:rsidRPr="00CC0CDA">
          <w:rPr>
            <w:rStyle w:val="Hipervnculo"/>
            <w:rFonts w:eastAsia="Times New Roman"/>
          </w:rPr>
          <w:t>deosorio@marn.gob.gt</w:t>
        </w:r>
      </w:hyperlink>
      <w:r>
        <w:rPr>
          <w:rFonts w:eastAsia="Times New Roman"/>
        </w:rPr>
        <w:t xml:space="preserve"> </w:t>
      </w:r>
    </w:p>
    <w:p w:rsidR="00303E67" w:rsidRDefault="00303E67" w:rsidP="00303E67">
      <w:pPr>
        <w:spacing w:after="0" w:line="240" w:lineRule="auto"/>
        <w:jc w:val="both"/>
        <w:rPr>
          <w:rFonts w:eastAsia="Times New Roman" w:cstheme="minorHAnsi"/>
          <w:color w:val="000000"/>
          <w:sz w:val="24"/>
          <w:szCs w:val="24"/>
          <w:lang w:eastAsia="es-GT"/>
        </w:rPr>
      </w:pPr>
      <w:r w:rsidRPr="00A60A06">
        <w:rPr>
          <w:rFonts w:eastAsia="Times New Roman" w:cstheme="minorHAnsi"/>
          <w:color w:val="000000"/>
          <w:sz w:val="24"/>
          <w:szCs w:val="24"/>
          <w:lang w:eastAsia="es-GT"/>
        </w:rPr>
        <w:t xml:space="preserve">CAMPO PERSONALIZADO: </w:t>
      </w:r>
      <w:r>
        <w:rPr>
          <w:rFonts w:eastAsia="Times New Roman" w:cstheme="minorHAnsi"/>
          <w:color w:val="000000"/>
          <w:sz w:val="24"/>
          <w:szCs w:val="24"/>
          <w:lang w:eastAsia="es-GT"/>
        </w:rPr>
        <w:t>16</w:t>
      </w:r>
      <w:r w:rsidRPr="00A60A06">
        <w:rPr>
          <w:rFonts w:eastAsia="Times New Roman" w:cstheme="minorHAnsi"/>
          <w:color w:val="000000"/>
          <w:sz w:val="24"/>
          <w:szCs w:val="24"/>
          <w:lang w:eastAsia="es-GT"/>
        </w:rPr>
        <w:t xml:space="preserve"> de octubre de 2023</w:t>
      </w:r>
      <w:r>
        <w:rPr>
          <w:rFonts w:eastAsia="Times New Roman" w:cstheme="minorHAnsi"/>
          <w:color w:val="000000"/>
          <w:sz w:val="24"/>
          <w:szCs w:val="24"/>
          <w:lang w:eastAsia="es-GT"/>
        </w:rPr>
        <w:t>.</w:t>
      </w:r>
    </w:p>
    <w:p w:rsidR="00303E67" w:rsidRDefault="00303E67" w:rsidP="00303E67">
      <w:pPr>
        <w:spacing w:after="0" w:line="240" w:lineRule="auto"/>
        <w:rPr>
          <w:rFonts w:eastAsia="Times New Roman" w:cstheme="minorHAnsi"/>
          <w:color w:val="000000"/>
          <w:sz w:val="24"/>
          <w:szCs w:val="24"/>
          <w:lang w:eastAsia="es-GT"/>
        </w:rPr>
      </w:pPr>
    </w:p>
    <w:p w:rsidR="00303E67" w:rsidRPr="000930C6" w:rsidRDefault="00303E67" w:rsidP="00303E67">
      <w:pPr>
        <w:spacing w:after="0" w:line="240" w:lineRule="auto"/>
        <w:rPr>
          <w:rFonts w:eastAsia="Times New Roman" w:cstheme="minorHAnsi"/>
          <w:color w:val="000000"/>
          <w:sz w:val="24"/>
          <w:szCs w:val="24"/>
          <w:lang w:eastAsia="es-GT"/>
        </w:rPr>
      </w:pPr>
    </w:p>
    <w:p w:rsidR="00303E67" w:rsidRPr="000930C6" w:rsidRDefault="00303E67" w:rsidP="00303E67">
      <w:pPr>
        <w:pStyle w:val="Prrafodelista"/>
        <w:shd w:val="clear" w:color="auto" w:fill="FFFFFF" w:themeFill="background1"/>
        <w:spacing w:after="0" w:line="240" w:lineRule="auto"/>
        <w:jc w:val="both"/>
        <w:rPr>
          <w:rFonts w:eastAsia="Times New Roman" w:cstheme="minorHAnsi"/>
          <w:b/>
          <w:color w:val="000000"/>
          <w:sz w:val="24"/>
          <w:szCs w:val="24"/>
          <w:lang w:eastAsia="es-GT"/>
        </w:rPr>
      </w:pPr>
      <w:r w:rsidRPr="000930C6">
        <w:rPr>
          <w:rFonts w:eastAsia="Times New Roman" w:cstheme="minorHAnsi"/>
          <w:b/>
          <w:color w:val="000000"/>
          <w:sz w:val="24"/>
          <w:szCs w:val="24"/>
          <w:lang w:eastAsia="es-GT"/>
        </w:rPr>
        <w:t>Proponer iniciativas para la gestión nacional de los corredores biológicos y el patrimonio natural en Guatemala.</w:t>
      </w:r>
    </w:p>
    <w:p w:rsidR="00303E67" w:rsidRDefault="00303E67" w:rsidP="00303E67">
      <w:pPr>
        <w:spacing w:after="0" w:line="240" w:lineRule="auto"/>
        <w:rPr>
          <w:rFonts w:eastAsia="Times New Roman" w:cstheme="minorHAnsi"/>
          <w:b/>
          <w:color w:val="000000"/>
          <w:sz w:val="24"/>
          <w:szCs w:val="24"/>
          <w:lang w:eastAsia="es-GT"/>
        </w:rPr>
      </w:pPr>
    </w:p>
    <w:p w:rsidR="00303E67" w:rsidRPr="000930C6" w:rsidRDefault="00303E67" w:rsidP="00303E67">
      <w:pPr>
        <w:spacing w:after="0" w:line="240" w:lineRule="auto"/>
        <w:rPr>
          <w:rFonts w:eastAsia="Times New Roman" w:cstheme="minorHAnsi"/>
          <w:b/>
          <w:color w:val="000000"/>
          <w:sz w:val="24"/>
          <w:szCs w:val="24"/>
          <w:lang w:eastAsia="es-GT"/>
        </w:rPr>
      </w:pPr>
    </w:p>
    <w:p w:rsidR="00303E67" w:rsidRPr="000930C6" w:rsidRDefault="00303E67" w:rsidP="00303E67">
      <w:pPr>
        <w:spacing w:after="0" w:line="240" w:lineRule="auto"/>
        <w:jc w:val="both"/>
        <w:rPr>
          <w:rFonts w:eastAsia="Times New Roman" w:cstheme="minorHAnsi"/>
          <w:color w:val="000000"/>
          <w:sz w:val="24"/>
          <w:szCs w:val="24"/>
          <w:lang w:eastAsia="es-GT"/>
        </w:rPr>
      </w:pPr>
      <w:r w:rsidRPr="000930C6">
        <w:rPr>
          <w:rFonts w:eastAsia="Times New Roman" w:cstheme="minorHAnsi"/>
          <w:color w:val="000000"/>
          <w:sz w:val="24"/>
          <w:szCs w:val="24"/>
          <w:lang w:eastAsia="es-GT"/>
        </w:rPr>
        <w:t xml:space="preserve">Durante el 2022, se realizaron acciones para incrementar la gestión del Corredor Biológico Mesoamericano (CBM) como una herramienta de Manejo del Paisaje (enriquecimiento de bosques, cercos vivos, barreras rompe vientos, etc.) que conectan sistemas productivos con áreas protegidas existentes. Los principales resultados fueron: </w:t>
      </w:r>
    </w:p>
    <w:p w:rsidR="00303E67" w:rsidRPr="000930C6" w:rsidRDefault="00303E67" w:rsidP="00303E67">
      <w:pPr>
        <w:spacing w:after="0" w:line="240" w:lineRule="auto"/>
        <w:jc w:val="both"/>
        <w:rPr>
          <w:rFonts w:eastAsia="Times New Roman" w:cstheme="minorHAnsi"/>
          <w:color w:val="000000"/>
          <w:sz w:val="24"/>
          <w:szCs w:val="24"/>
          <w:lang w:eastAsia="es-GT"/>
        </w:rPr>
      </w:pPr>
    </w:p>
    <w:p w:rsidR="00303E67" w:rsidRPr="000930C6" w:rsidRDefault="00303E67" w:rsidP="00303E67">
      <w:pPr>
        <w:pStyle w:val="Prrafodelista"/>
        <w:numPr>
          <w:ilvl w:val="0"/>
          <w:numId w:val="4"/>
        </w:numPr>
        <w:spacing w:after="0" w:line="240" w:lineRule="auto"/>
        <w:jc w:val="both"/>
        <w:rPr>
          <w:rFonts w:eastAsia="Times New Roman" w:cstheme="minorHAnsi"/>
          <w:color w:val="000000"/>
          <w:sz w:val="24"/>
          <w:szCs w:val="24"/>
          <w:lang w:eastAsia="es-GT"/>
        </w:rPr>
      </w:pPr>
      <w:r w:rsidRPr="000930C6">
        <w:rPr>
          <w:rFonts w:eastAsia="Times New Roman" w:cstheme="minorHAnsi"/>
          <w:color w:val="000000"/>
          <w:sz w:val="24"/>
          <w:szCs w:val="24"/>
          <w:lang w:eastAsia="es-GT"/>
        </w:rPr>
        <w:t>Actualización del Plan Director CBM 2021-2025</w:t>
      </w:r>
      <w:r w:rsidRPr="000930C6">
        <w:rPr>
          <w:rFonts w:eastAsia="Times New Roman" w:cstheme="minorHAnsi"/>
          <w:color w:val="000000"/>
          <w:sz w:val="24"/>
          <w:szCs w:val="24"/>
          <w:lang w:eastAsia="es-GT"/>
        </w:rPr>
        <w:tab/>
      </w:r>
      <w:r w:rsidRPr="000930C6">
        <w:rPr>
          <w:rFonts w:eastAsia="Times New Roman" w:cstheme="minorHAnsi"/>
          <w:color w:val="000000"/>
          <w:sz w:val="24"/>
          <w:szCs w:val="24"/>
          <w:lang w:eastAsia="es-GT"/>
        </w:rPr>
        <w:tab/>
      </w:r>
      <w:r w:rsidRPr="000930C6">
        <w:rPr>
          <w:rFonts w:eastAsia="Times New Roman" w:cstheme="minorHAnsi"/>
          <w:color w:val="000000"/>
          <w:sz w:val="24"/>
          <w:szCs w:val="24"/>
          <w:lang w:eastAsia="es-GT"/>
        </w:rPr>
        <w:tab/>
      </w:r>
      <w:r w:rsidRPr="000930C6">
        <w:rPr>
          <w:rFonts w:eastAsia="Times New Roman" w:cstheme="minorHAnsi"/>
          <w:color w:val="000000"/>
          <w:sz w:val="24"/>
          <w:szCs w:val="24"/>
          <w:lang w:eastAsia="es-GT"/>
        </w:rPr>
        <w:tab/>
      </w:r>
    </w:p>
    <w:p w:rsidR="00303E67" w:rsidRPr="000930C6" w:rsidRDefault="00303E67" w:rsidP="00303E67">
      <w:pPr>
        <w:pStyle w:val="Prrafodelista"/>
        <w:numPr>
          <w:ilvl w:val="0"/>
          <w:numId w:val="4"/>
        </w:numPr>
        <w:spacing w:after="0" w:line="240" w:lineRule="auto"/>
        <w:jc w:val="both"/>
        <w:rPr>
          <w:rFonts w:eastAsia="Times New Roman" w:cstheme="minorHAnsi"/>
          <w:color w:val="000000"/>
          <w:sz w:val="24"/>
          <w:szCs w:val="24"/>
          <w:lang w:eastAsia="es-GT"/>
        </w:rPr>
      </w:pPr>
      <w:r w:rsidRPr="000930C6">
        <w:rPr>
          <w:rFonts w:eastAsia="Times New Roman" w:cstheme="minorHAnsi"/>
          <w:color w:val="000000"/>
          <w:sz w:val="24"/>
          <w:szCs w:val="24"/>
          <w:lang w:eastAsia="es-GT"/>
        </w:rPr>
        <w:t xml:space="preserve">Impulsar la Iniciativa del “Corredor Biológico Sustentable Punta de </w:t>
      </w:r>
      <w:proofErr w:type="spellStart"/>
      <w:r w:rsidRPr="000930C6">
        <w:rPr>
          <w:rFonts w:eastAsia="Times New Roman" w:cstheme="minorHAnsi"/>
          <w:color w:val="000000"/>
          <w:sz w:val="24"/>
          <w:szCs w:val="24"/>
          <w:lang w:eastAsia="es-GT"/>
        </w:rPr>
        <w:t>Manabique</w:t>
      </w:r>
      <w:proofErr w:type="spellEnd"/>
      <w:r w:rsidRPr="000930C6">
        <w:rPr>
          <w:rFonts w:eastAsia="Times New Roman" w:cstheme="minorHAnsi"/>
          <w:color w:val="000000"/>
          <w:sz w:val="24"/>
          <w:szCs w:val="24"/>
          <w:lang w:eastAsia="es-GT"/>
        </w:rPr>
        <w:t xml:space="preserve"> -Cuyamel </w:t>
      </w:r>
      <w:proofErr w:type="spellStart"/>
      <w:r w:rsidRPr="000930C6">
        <w:rPr>
          <w:rFonts w:eastAsia="Times New Roman" w:cstheme="minorHAnsi"/>
          <w:color w:val="000000"/>
          <w:sz w:val="24"/>
          <w:szCs w:val="24"/>
          <w:lang w:eastAsia="es-GT"/>
        </w:rPr>
        <w:t>Omoa</w:t>
      </w:r>
      <w:proofErr w:type="spellEnd"/>
      <w:r w:rsidRPr="000930C6">
        <w:rPr>
          <w:rFonts w:eastAsia="Times New Roman" w:cstheme="minorHAnsi"/>
          <w:color w:val="000000"/>
          <w:sz w:val="24"/>
          <w:szCs w:val="24"/>
          <w:lang w:eastAsia="es-GT"/>
        </w:rPr>
        <w:t xml:space="preserve">”. </w:t>
      </w:r>
    </w:p>
    <w:p w:rsidR="00303E67" w:rsidRPr="000930C6" w:rsidRDefault="00303E67" w:rsidP="00303E67">
      <w:pPr>
        <w:pStyle w:val="Prrafodelista"/>
        <w:numPr>
          <w:ilvl w:val="0"/>
          <w:numId w:val="4"/>
        </w:numPr>
        <w:spacing w:after="0" w:line="240" w:lineRule="auto"/>
        <w:jc w:val="both"/>
        <w:rPr>
          <w:rFonts w:eastAsia="Times New Roman" w:cstheme="minorHAnsi"/>
          <w:color w:val="000000"/>
          <w:sz w:val="24"/>
          <w:szCs w:val="24"/>
          <w:lang w:eastAsia="es-GT"/>
        </w:rPr>
      </w:pPr>
      <w:r w:rsidRPr="000930C6">
        <w:rPr>
          <w:rFonts w:eastAsia="Times New Roman" w:cstheme="minorHAnsi"/>
          <w:color w:val="000000"/>
          <w:sz w:val="24"/>
          <w:szCs w:val="24"/>
          <w:lang w:eastAsia="es-GT"/>
        </w:rPr>
        <w:t>Aprobación e Implementación de la Agenda de Biodiversidad de la CCAD en el marco de la actualización de la Estrategia Regional Ambiental Marco (ERAM)</w:t>
      </w:r>
    </w:p>
    <w:p w:rsidR="00303E67" w:rsidRPr="000930C6" w:rsidRDefault="00303E67" w:rsidP="00303E67">
      <w:pPr>
        <w:pStyle w:val="Prrafodelista"/>
        <w:numPr>
          <w:ilvl w:val="0"/>
          <w:numId w:val="4"/>
        </w:numPr>
        <w:spacing w:after="0" w:line="240" w:lineRule="auto"/>
        <w:jc w:val="both"/>
        <w:rPr>
          <w:rFonts w:eastAsia="Times New Roman" w:cstheme="minorHAnsi"/>
          <w:color w:val="000000"/>
          <w:sz w:val="24"/>
          <w:szCs w:val="24"/>
          <w:lang w:eastAsia="es-GT"/>
        </w:rPr>
      </w:pPr>
      <w:r w:rsidRPr="000930C6">
        <w:rPr>
          <w:rFonts w:eastAsia="Times New Roman" w:cstheme="minorHAnsi"/>
          <w:color w:val="000000"/>
          <w:sz w:val="24"/>
          <w:szCs w:val="24"/>
          <w:lang w:eastAsia="es-GT"/>
        </w:rPr>
        <w:t>Sub coordinación de la Mesa Nacional de Adaptación Basada en Ecosistemas (</w:t>
      </w:r>
      <w:proofErr w:type="spellStart"/>
      <w:r w:rsidRPr="000930C6">
        <w:rPr>
          <w:rFonts w:eastAsia="Times New Roman" w:cstheme="minorHAnsi"/>
          <w:color w:val="000000"/>
          <w:sz w:val="24"/>
          <w:szCs w:val="24"/>
          <w:lang w:eastAsia="es-GT"/>
        </w:rPr>
        <w:t>AbE</w:t>
      </w:r>
      <w:proofErr w:type="spellEnd"/>
      <w:r w:rsidRPr="000930C6">
        <w:rPr>
          <w:rFonts w:eastAsia="Times New Roman" w:cstheme="minorHAnsi"/>
          <w:color w:val="000000"/>
          <w:sz w:val="24"/>
          <w:szCs w:val="24"/>
          <w:lang w:eastAsia="es-GT"/>
        </w:rPr>
        <w:t>).</w:t>
      </w:r>
    </w:p>
    <w:p w:rsidR="00303E67" w:rsidRPr="000930C6" w:rsidRDefault="00303E67" w:rsidP="00303E67">
      <w:pPr>
        <w:pStyle w:val="Prrafodelista"/>
        <w:numPr>
          <w:ilvl w:val="0"/>
          <w:numId w:val="4"/>
        </w:numPr>
        <w:spacing w:after="0" w:line="240" w:lineRule="auto"/>
        <w:jc w:val="both"/>
        <w:rPr>
          <w:rFonts w:eastAsia="Times New Roman" w:cstheme="minorHAnsi"/>
          <w:color w:val="000000"/>
          <w:sz w:val="24"/>
          <w:szCs w:val="24"/>
          <w:lang w:eastAsia="es-GT"/>
        </w:rPr>
      </w:pPr>
      <w:r w:rsidRPr="000930C6">
        <w:rPr>
          <w:rFonts w:eastAsia="Times New Roman" w:cstheme="minorHAnsi"/>
          <w:color w:val="000000"/>
          <w:sz w:val="24"/>
          <w:szCs w:val="24"/>
          <w:lang w:eastAsia="es-GT"/>
        </w:rPr>
        <w:t xml:space="preserve">Programa de Biodiversidad: “Enlazando el Paisaje Centroamericano” Paisaje 1: Sierra de Las Minas; 2. Cerro San Gil y; 3. Punta de </w:t>
      </w:r>
      <w:proofErr w:type="spellStart"/>
      <w:r w:rsidRPr="000930C6">
        <w:rPr>
          <w:rFonts w:eastAsia="Times New Roman" w:cstheme="minorHAnsi"/>
          <w:color w:val="000000"/>
          <w:sz w:val="24"/>
          <w:szCs w:val="24"/>
          <w:lang w:eastAsia="es-GT"/>
        </w:rPr>
        <w:t>Manabique</w:t>
      </w:r>
      <w:proofErr w:type="spellEnd"/>
      <w:r w:rsidRPr="000930C6">
        <w:rPr>
          <w:rFonts w:eastAsia="Times New Roman" w:cstheme="minorHAnsi"/>
          <w:color w:val="000000"/>
          <w:sz w:val="24"/>
          <w:szCs w:val="24"/>
          <w:lang w:eastAsia="es-GT"/>
        </w:rPr>
        <w:t>.</w:t>
      </w:r>
    </w:p>
    <w:p w:rsidR="00303E67" w:rsidRPr="000930C6" w:rsidRDefault="00303E67" w:rsidP="00303E67">
      <w:pPr>
        <w:pStyle w:val="Prrafodelista"/>
        <w:numPr>
          <w:ilvl w:val="0"/>
          <w:numId w:val="4"/>
        </w:numPr>
        <w:spacing w:after="0" w:line="240" w:lineRule="auto"/>
        <w:jc w:val="both"/>
        <w:rPr>
          <w:rFonts w:eastAsia="Times New Roman" w:cstheme="minorHAnsi"/>
          <w:color w:val="000000"/>
          <w:sz w:val="24"/>
          <w:szCs w:val="24"/>
          <w:lang w:eastAsia="es-GT"/>
        </w:rPr>
      </w:pPr>
      <w:r w:rsidRPr="000930C6">
        <w:rPr>
          <w:rFonts w:eastAsia="Times New Roman" w:cstheme="minorHAnsi"/>
          <w:color w:val="000000"/>
          <w:sz w:val="24"/>
          <w:szCs w:val="24"/>
          <w:lang w:eastAsia="es-GT"/>
        </w:rPr>
        <w:t xml:space="preserve">Proyecto “Fortalecimiento de la Cooperación estratégica y operativa regional para la protección de la Selva Maya”.  </w:t>
      </w:r>
    </w:p>
    <w:p w:rsidR="00303E67" w:rsidRDefault="00303E67" w:rsidP="00303E67">
      <w:pPr>
        <w:spacing w:after="0" w:line="240" w:lineRule="auto"/>
        <w:rPr>
          <w:rFonts w:eastAsia="Times New Roman" w:cstheme="minorHAnsi"/>
          <w:color w:val="000000"/>
          <w:sz w:val="24"/>
          <w:szCs w:val="24"/>
          <w:lang w:eastAsia="es-GT"/>
        </w:rPr>
      </w:pPr>
    </w:p>
    <w:p w:rsidR="00303E67" w:rsidRDefault="00303E67" w:rsidP="00303E67">
      <w:pPr>
        <w:spacing w:after="0" w:line="240" w:lineRule="auto"/>
        <w:rPr>
          <w:rFonts w:eastAsia="Times New Roman" w:cstheme="minorHAnsi"/>
          <w:color w:val="000000"/>
          <w:sz w:val="24"/>
          <w:szCs w:val="24"/>
          <w:lang w:eastAsia="es-GT"/>
        </w:rPr>
      </w:pPr>
    </w:p>
    <w:p w:rsidR="00303E67" w:rsidRDefault="00303E67" w:rsidP="00303E67">
      <w:pPr>
        <w:spacing w:after="0" w:line="240" w:lineRule="auto"/>
        <w:rPr>
          <w:rFonts w:eastAsia="Times New Roman" w:cstheme="minorHAnsi"/>
          <w:color w:val="000000"/>
          <w:sz w:val="24"/>
          <w:szCs w:val="24"/>
          <w:lang w:eastAsia="es-GT"/>
        </w:rPr>
      </w:pPr>
    </w:p>
    <w:p w:rsidR="00303E67" w:rsidRDefault="00303E67" w:rsidP="00303E67">
      <w:pPr>
        <w:spacing w:after="0" w:line="240" w:lineRule="auto"/>
        <w:rPr>
          <w:rFonts w:eastAsia="Times New Roman" w:cstheme="minorHAnsi"/>
          <w:color w:val="000000"/>
          <w:sz w:val="24"/>
          <w:szCs w:val="24"/>
          <w:lang w:eastAsia="es-GT"/>
        </w:rPr>
      </w:pPr>
    </w:p>
    <w:p w:rsidR="00303E67" w:rsidRDefault="00303E67" w:rsidP="00303E67">
      <w:pPr>
        <w:spacing w:after="0" w:line="240" w:lineRule="auto"/>
        <w:rPr>
          <w:rFonts w:eastAsia="Times New Roman" w:cstheme="minorHAnsi"/>
          <w:color w:val="000000"/>
          <w:sz w:val="24"/>
          <w:szCs w:val="24"/>
          <w:lang w:eastAsia="es-GT"/>
        </w:rPr>
      </w:pPr>
    </w:p>
    <w:p w:rsidR="006A0A3B" w:rsidRDefault="006A0A3B" w:rsidP="00303E67">
      <w:pPr>
        <w:spacing w:after="0" w:line="240" w:lineRule="auto"/>
        <w:rPr>
          <w:rFonts w:eastAsia="Times New Roman" w:cstheme="minorHAnsi"/>
          <w:color w:val="000000"/>
          <w:sz w:val="24"/>
          <w:szCs w:val="24"/>
          <w:lang w:eastAsia="es-GT"/>
        </w:rPr>
      </w:pPr>
    </w:p>
    <w:p w:rsidR="006A0A3B" w:rsidRPr="000930C6" w:rsidRDefault="006A0A3B" w:rsidP="00303E67">
      <w:pPr>
        <w:spacing w:after="0" w:line="240" w:lineRule="auto"/>
        <w:rPr>
          <w:rFonts w:eastAsia="Times New Roman" w:cstheme="minorHAnsi"/>
          <w:color w:val="000000"/>
          <w:sz w:val="24"/>
          <w:szCs w:val="24"/>
          <w:lang w:eastAsia="es-GT"/>
        </w:rPr>
      </w:pPr>
    </w:p>
    <w:p w:rsidR="00303E67" w:rsidRPr="000930C6" w:rsidRDefault="00303E67" w:rsidP="00303E67">
      <w:pPr>
        <w:rPr>
          <w:rFonts w:cstheme="minorHAnsi"/>
          <w:sz w:val="24"/>
          <w:szCs w:val="24"/>
        </w:rPr>
      </w:pPr>
      <w:r w:rsidRPr="000930C6">
        <w:rPr>
          <w:rFonts w:cstheme="minorHAnsi"/>
          <w:noProof/>
          <w:sz w:val="24"/>
          <w:szCs w:val="24"/>
          <w:lang w:eastAsia="es-GT"/>
        </w:rPr>
        <w:lastRenderedPageBreak/>
        <w:drawing>
          <wp:inline distT="0" distB="0" distL="0" distR="0" wp14:anchorId="3CF15413" wp14:editId="11333685">
            <wp:extent cx="5612130" cy="754354"/>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12130" cy="754354"/>
                    </a:xfrm>
                    <a:prstGeom prst="rect">
                      <a:avLst/>
                    </a:prstGeom>
                    <a:noFill/>
                    <a:ln>
                      <a:noFill/>
                    </a:ln>
                  </pic:spPr>
                </pic:pic>
              </a:graphicData>
            </a:graphic>
          </wp:inline>
        </w:drawing>
      </w:r>
    </w:p>
    <w:p w:rsidR="00303E67" w:rsidRDefault="00303E67" w:rsidP="00303E67">
      <w:pPr>
        <w:jc w:val="center"/>
        <w:rPr>
          <w:rFonts w:cstheme="minorHAnsi"/>
          <w:sz w:val="24"/>
          <w:szCs w:val="24"/>
        </w:rPr>
      </w:pPr>
    </w:p>
    <w:p w:rsidR="00303E67" w:rsidRDefault="00303E67" w:rsidP="00303E67">
      <w:pPr>
        <w:jc w:val="center"/>
        <w:rPr>
          <w:rFonts w:cstheme="minorHAnsi"/>
          <w:sz w:val="24"/>
          <w:szCs w:val="24"/>
        </w:rPr>
      </w:pPr>
    </w:p>
    <w:p w:rsidR="00303E67" w:rsidRDefault="006A0A3B" w:rsidP="00303E67">
      <w:pPr>
        <w:jc w:val="center"/>
        <w:rPr>
          <w:rFonts w:cstheme="minorHAnsi"/>
          <w:sz w:val="24"/>
          <w:szCs w:val="24"/>
        </w:rPr>
      </w:pPr>
      <w:r w:rsidRPr="000930C6">
        <w:rPr>
          <w:rFonts w:cstheme="minorHAnsi"/>
          <w:noProof/>
          <w:sz w:val="24"/>
          <w:szCs w:val="24"/>
          <w:lang w:eastAsia="es-GT"/>
        </w:rPr>
        <w:drawing>
          <wp:anchor distT="0" distB="0" distL="114300" distR="114300" simplePos="0" relativeHeight="251665408" behindDoc="0" locked="0" layoutInCell="1" allowOverlap="1" wp14:anchorId="2F8836C2" wp14:editId="17A96C7F">
            <wp:simplePos x="0" y="0"/>
            <wp:positionH relativeFrom="column">
              <wp:posOffset>844918</wp:posOffset>
            </wp:positionH>
            <wp:positionV relativeFrom="paragraph">
              <wp:posOffset>10193</wp:posOffset>
            </wp:positionV>
            <wp:extent cx="3906589" cy="3163869"/>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06589" cy="316386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3E67" w:rsidRDefault="00303E67" w:rsidP="00303E67">
      <w:pPr>
        <w:jc w:val="center"/>
        <w:rPr>
          <w:rFonts w:cstheme="minorHAnsi"/>
          <w:sz w:val="24"/>
          <w:szCs w:val="24"/>
        </w:rPr>
      </w:pPr>
    </w:p>
    <w:p w:rsidR="00303E67" w:rsidRDefault="00303E67" w:rsidP="00303E67">
      <w:pPr>
        <w:jc w:val="center"/>
        <w:rPr>
          <w:rFonts w:cstheme="minorHAnsi"/>
          <w:sz w:val="24"/>
          <w:szCs w:val="24"/>
        </w:rPr>
      </w:pPr>
    </w:p>
    <w:p w:rsidR="00303E67" w:rsidRDefault="00303E67" w:rsidP="00303E67">
      <w:pPr>
        <w:jc w:val="center"/>
        <w:rPr>
          <w:rFonts w:cstheme="minorHAnsi"/>
          <w:sz w:val="24"/>
          <w:szCs w:val="24"/>
        </w:rPr>
      </w:pPr>
    </w:p>
    <w:p w:rsidR="00303E67" w:rsidRDefault="00303E67" w:rsidP="00303E67">
      <w:pPr>
        <w:jc w:val="center"/>
        <w:rPr>
          <w:rFonts w:cstheme="minorHAnsi"/>
          <w:sz w:val="24"/>
          <w:szCs w:val="24"/>
        </w:rPr>
      </w:pPr>
    </w:p>
    <w:p w:rsidR="00303E67" w:rsidRDefault="00303E67" w:rsidP="00303E67">
      <w:pPr>
        <w:jc w:val="center"/>
        <w:rPr>
          <w:rFonts w:cstheme="minorHAnsi"/>
          <w:sz w:val="24"/>
          <w:szCs w:val="24"/>
        </w:rPr>
      </w:pPr>
    </w:p>
    <w:p w:rsidR="00303E67" w:rsidRDefault="00303E67" w:rsidP="00303E67">
      <w:pPr>
        <w:jc w:val="center"/>
        <w:rPr>
          <w:rFonts w:cstheme="minorHAnsi"/>
          <w:sz w:val="24"/>
          <w:szCs w:val="24"/>
        </w:rPr>
      </w:pPr>
    </w:p>
    <w:p w:rsidR="00303E67" w:rsidRDefault="00303E67" w:rsidP="00303E67">
      <w:pPr>
        <w:jc w:val="center"/>
        <w:rPr>
          <w:rFonts w:cstheme="minorHAnsi"/>
          <w:sz w:val="24"/>
          <w:szCs w:val="24"/>
        </w:rPr>
      </w:pPr>
    </w:p>
    <w:p w:rsidR="00303E67" w:rsidRDefault="00303E67" w:rsidP="00303E67">
      <w:pPr>
        <w:jc w:val="center"/>
        <w:rPr>
          <w:rFonts w:cstheme="minorHAnsi"/>
          <w:sz w:val="24"/>
          <w:szCs w:val="24"/>
        </w:rPr>
      </w:pPr>
    </w:p>
    <w:p w:rsidR="00303E67" w:rsidRDefault="00303E67" w:rsidP="00303E67">
      <w:pPr>
        <w:jc w:val="center"/>
        <w:rPr>
          <w:rFonts w:cstheme="minorHAnsi"/>
          <w:sz w:val="24"/>
          <w:szCs w:val="24"/>
        </w:rPr>
      </w:pPr>
    </w:p>
    <w:p w:rsidR="00303E67" w:rsidRDefault="00303E67" w:rsidP="00303E67">
      <w:pPr>
        <w:jc w:val="center"/>
        <w:rPr>
          <w:rFonts w:cstheme="minorHAnsi"/>
          <w:sz w:val="24"/>
          <w:szCs w:val="24"/>
        </w:rPr>
      </w:pPr>
    </w:p>
    <w:p w:rsidR="00303E67" w:rsidRDefault="00303E67" w:rsidP="00303E67">
      <w:pPr>
        <w:jc w:val="center"/>
        <w:rPr>
          <w:rFonts w:cstheme="minorHAnsi"/>
          <w:sz w:val="24"/>
          <w:szCs w:val="24"/>
        </w:rPr>
      </w:pPr>
    </w:p>
    <w:p w:rsidR="00303E67" w:rsidRDefault="00303E67" w:rsidP="00303E67">
      <w:pPr>
        <w:jc w:val="center"/>
        <w:rPr>
          <w:rFonts w:cstheme="minorHAnsi"/>
          <w:sz w:val="24"/>
          <w:szCs w:val="24"/>
        </w:rPr>
      </w:pPr>
    </w:p>
    <w:p w:rsidR="00303E67" w:rsidRDefault="00303E67" w:rsidP="00303E67">
      <w:pPr>
        <w:jc w:val="center"/>
        <w:rPr>
          <w:rFonts w:cstheme="minorHAnsi"/>
          <w:sz w:val="24"/>
          <w:szCs w:val="24"/>
        </w:rPr>
      </w:pPr>
    </w:p>
    <w:p w:rsidR="00303E67" w:rsidRDefault="00303E67" w:rsidP="00303E67">
      <w:pPr>
        <w:jc w:val="center"/>
        <w:rPr>
          <w:rFonts w:cstheme="minorHAnsi"/>
          <w:sz w:val="24"/>
          <w:szCs w:val="24"/>
        </w:rPr>
      </w:pPr>
    </w:p>
    <w:p w:rsidR="00303E67" w:rsidRDefault="00303E67" w:rsidP="00303E67">
      <w:pPr>
        <w:jc w:val="center"/>
        <w:rPr>
          <w:rFonts w:cstheme="minorHAnsi"/>
          <w:sz w:val="24"/>
          <w:szCs w:val="24"/>
        </w:rPr>
      </w:pPr>
    </w:p>
    <w:p w:rsidR="00303E67" w:rsidRDefault="00303E67" w:rsidP="00303E67">
      <w:pPr>
        <w:jc w:val="center"/>
        <w:rPr>
          <w:rFonts w:cstheme="minorHAnsi"/>
          <w:sz w:val="24"/>
          <w:szCs w:val="24"/>
        </w:rPr>
      </w:pPr>
    </w:p>
    <w:p w:rsidR="00303E67" w:rsidRDefault="00303E67" w:rsidP="00303E67">
      <w:pPr>
        <w:jc w:val="center"/>
        <w:rPr>
          <w:rFonts w:cstheme="minorHAnsi"/>
          <w:sz w:val="24"/>
          <w:szCs w:val="24"/>
        </w:rPr>
      </w:pPr>
    </w:p>
    <w:p w:rsidR="00303E67" w:rsidRDefault="00303E67" w:rsidP="00303E67">
      <w:pPr>
        <w:jc w:val="center"/>
        <w:rPr>
          <w:rFonts w:cstheme="minorHAnsi"/>
          <w:sz w:val="24"/>
          <w:szCs w:val="24"/>
        </w:rPr>
      </w:pPr>
    </w:p>
    <w:p w:rsidR="00303E67" w:rsidRDefault="00303E67" w:rsidP="00303E67">
      <w:pPr>
        <w:jc w:val="center"/>
        <w:rPr>
          <w:rFonts w:cstheme="minorHAnsi"/>
          <w:sz w:val="24"/>
          <w:szCs w:val="24"/>
        </w:rPr>
      </w:pPr>
    </w:p>
    <w:p w:rsidR="00303E67" w:rsidRDefault="00303E67" w:rsidP="00303E67">
      <w:pPr>
        <w:jc w:val="center"/>
        <w:rPr>
          <w:rFonts w:cstheme="minorHAnsi"/>
          <w:sz w:val="24"/>
          <w:szCs w:val="24"/>
        </w:rPr>
      </w:pPr>
    </w:p>
    <w:p w:rsidR="00303E67" w:rsidRDefault="00303E67" w:rsidP="00303E67">
      <w:pPr>
        <w:jc w:val="center"/>
        <w:rPr>
          <w:rFonts w:cstheme="minorHAnsi"/>
          <w:sz w:val="24"/>
          <w:szCs w:val="24"/>
        </w:rPr>
      </w:pPr>
    </w:p>
    <w:p w:rsidR="00303E67" w:rsidRPr="00990D36" w:rsidRDefault="00303E67" w:rsidP="00303E67">
      <w:pPr>
        <w:shd w:val="clear" w:color="auto" w:fill="FFFFFF" w:themeFill="background1"/>
        <w:spacing w:after="0" w:line="240" w:lineRule="auto"/>
        <w:jc w:val="both"/>
        <w:rPr>
          <w:rFonts w:eastAsia="Times New Roman" w:cstheme="minorHAnsi"/>
          <w:b/>
          <w:color w:val="000000"/>
          <w:sz w:val="24"/>
          <w:szCs w:val="24"/>
          <w:lang w:eastAsia="es-GT"/>
        </w:rPr>
      </w:pPr>
      <w:r w:rsidRPr="00990D36">
        <w:rPr>
          <w:rFonts w:eastAsia="Times New Roman" w:cstheme="minorHAnsi"/>
          <w:color w:val="000000"/>
          <w:sz w:val="24"/>
          <w:szCs w:val="24"/>
          <w:lang w:eastAsia="es-GT"/>
        </w:rPr>
        <w:lastRenderedPageBreak/>
        <w:t>TITULO: Implementación de la Política para el Manejo Integral de las Zonas Marino Costeras de Guatemala (AG 328-2009)</w:t>
      </w:r>
      <w:r>
        <w:rPr>
          <w:rFonts w:eastAsia="Times New Roman" w:cstheme="minorHAnsi"/>
          <w:b/>
          <w:color w:val="000000"/>
          <w:sz w:val="24"/>
          <w:szCs w:val="24"/>
          <w:lang w:eastAsia="es-GT"/>
        </w:rPr>
        <w:t>.</w:t>
      </w:r>
    </w:p>
    <w:p w:rsidR="00303E67" w:rsidRPr="00EE6D95" w:rsidRDefault="00303E67" w:rsidP="00303E67">
      <w:pPr>
        <w:spacing w:after="0" w:line="240" w:lineRule="auto"/>
        <w:jc w:val="both"/>
        <w:rPr>
          <w:rFonts w:eastAsia="Times New Roman" w:cstheme="minorHAnsi"/>
          <w:color w:val="000000"/>
          <w:sz w:val="24"/>
          <w:szCs w:val="24"/>
          <w:lang w:eastAsia="es-GT"/>
        </w:rPr>
      </w:pPr>
      <w:r w:rsidRPr="00A60A06">
        <w:rPr>
          <w:rFonts w:eastAsia="Times New Roman" w:cstheme="minorHAnsi"/>
          <w:color w:val="000000"/>
          <w:sz w:val="24"/>
          <w:szCs w:val="24"/>
          <w:lang w:eastAsia="es-GT"/>
        </w:rPr>
        <w:t>DESCRIPCION</w:t>
      </w:r>
      <w:r w:rsidRPr="00EE6D95">
        <w:rPr>
          <w:rFonts w:eastAsia="Times New Roman" w:cstheme="minorHAnsi"/>
          <w:color w:val="000000"/>
          <w:sz w:val="24"/>
          <w:szCs w:val="24"/>
          <w:lang w:eastAsia="es-GT"/>
        </w:rPr>
        <w:t xml:space="preserve">: </w:t>
      </w:r>
      <w:r>
        <w:rPr>
          <w:rFonts w:eastAsia="Times New Roman" w:cstheme="minorHAnsi"/>
          <w:color w:val="000000"/>
          <w:sz w:val="24"/>
          <w:szCs w:val="24"/>
          <w:lang w:eastAsia="es-GT"/>
        </w:rPr>
        <w:t>Gestión para implementación de líneas estratégicas de la política Marino Costera y realizar acciones para reducir los impactos a la vulnerabilidad e incrementar la capacidad adaptativa ante el Cambio Climático.</w:t>
      </w:r>
      <w:r w:rsidRPr="00EE6D95">
        <w:rPr>
          <w:rFonts w:eastAsia="Times New Roman" w:cstheme="minorHAnsi"/>
          <w:color w:val="000000"/>
          <w:sz w:val="24"/>
          <w:szCs w:val="24"/>
          <w:lang w:eastAsia="es-GT"/>
        </w:rPr>
        <w:t xml:space="preserve"> </w:t>
      </w:r>
    </w:p>
    <w:p w:rsidR="00303E67" w:rsidRPr="00EE6D95" w:rsidRDefault="00303E67" w:rsidP="00303E67">
      <w:pPr>
        <w:spacing w:after="0" w:line="240" w:lineRule="auto"/>
        <w:jc w:val="both"/>
        <w:rPr>
          <w:rFonts w:eastAsia="Times New Roman" w:cstheme="minorHAnsi"/>
          <w:color w:val="000000"/>
          <w:sz w:val="24"/>
          <w:szCs w:val="24"/>
          <w:lang w:eastAsia="es-GT"/>
        </w:rPr>
      </w:pPr>
      <w:r>
        <w:rPr>
          <w:rFonts w:eastAsia="Times New Roman" w:cstheme="minorHAnsi"/>
          <w:color w:val="000000"/>
          <w:sz w:val="24"/>
          <w:szCs w:val="24"/>
          <w:lang w:eastAsia="es-GT"/>
        </w:rPr>
        <w:t>ETIQUETA:  Océano, mar, costas, adaptación, resiliencia, marino-costero, política, marina, cambio climático.</w:t>
      </w:r>
    </w:p>
    <w:p w:rsidR="00303E67" w:rsidRPr="00EE6D95" w:rsidRDefault="00303E67" w:rsidP="00303E67">
      <w:pPr>
        <w:spacing w:after="0" w:line="240" w:lineRule="auto"/>
        <w:jc w:val="both"/>
        <w:rPr>
          <w:rFonts w:eastAsia="Times New Roman" w:cstheme="minorHAnsi"/>
          <w:color w:val="000000"/>
          <w:sz w:val="24"/>
          <w:szCs w:val="24"/>
          <w:lang w:eastAsia="es-GT"/>
        </w:rPr>
      </w:pPr>
      <w:r w:rsidRPr="00EE6D95">
        <w:rPr>
          <w:rFonts w:eastAsia="Times New Roman" w:cstheme="minorHAnsi"/>
          <w:color w:val="000000"/>
          <w:sz w:val="24"/>
          <w:szCs w:val="24"/>
          <w:lang w:eastAsia="es-GT"/>
        </w:rPr>
        <w:t>LICENCIA: POR DEFECTO</w:t>
      </w:r>
      <w:r>
        <w:rPr>
          <w:rFonts w:eastAsia="Times New Roman" w:cstheme="minorHAnsi"/>
          <w:color w:val="000000"/>
          <w:sz w:val="24"/>
          <w:szCs w:val="24"/>
          <w:lang w:eastAsia="es-GT"/>
        </w:rPr>
        <w:t>.</w:t>
      </w:r>
    </w:p>
    <w:p w:rsidR="00303E67" w:rsidRPr="00EE6D95" w:rsidRDefault="00303E67" w:rsidP="00303E67">
      <w:pPr>
        <w:spacing w:after="0" w:line="240" w:lineRule="auto"/>
        <w:jc w:val="both"/>
        <w:rPr>
          <w:rFonts w:eastAsia="Times New Roman" w:cstheme="minorHAnsi"/>
          <w:color w:val="000000"/>
          <w:sz w:val="24"/>
          <w:szCs w:val="24"/>
          <w:lang w:eastAsia="es-GT"/>
        </w:rPr>
      </w:pPr>
      <w:r w:rsidRPr="00EE6D95">
        <w:rPr>
          <w:rFonts w:eastAsia="Times New Roman" w:cstheme="minorHAnsi"/>
          <w:color w:val="000000"/>
          <w:sz w:val="24"/>
          <w:szCs w:val="24"/>
          <w:lang w:eastAsia="es-GT"/>
        </w:rPr>
        <w:t>ORGANIZACIÓN: MINISTERIO DE AMBIENTE Y RECURSOS NATURALES</w:t>
      </w:r>
      <w:r>
        <w:rPr>
          <w:rFonts w:eastAsia="Times New Roman" w:cstheme="minorHAnsi"/>
          <w:color w:val="000000"/>
          <w:sz w:val="24"/>
          <w:szCs w:val="24"/>
          <w:lang w:eastAsia="es-GT"/>
        </w:rPr>
        <w:t>.</w:t>
      </w:r>
    </w:p>
    <w:p w:rsidR="00303E67" w:rsidRPr="00A60A06" w:rsidRDefault="00303E67" w:rsidP="00303E67">
      <w:pPr>
        <w:spacing w:after="0" w:line="240" w:lineRule="auto"/>
        <w:jc w:val="both"/>
        <w:rPr>
          <w:rFonts w:eastAsia="Times New Roman" w:cstheme="minorHAnsi"/>
          <w:color w:val="000000"/>
          <w:sz w:val="24"/>
          <w:szCs w:val="24"/>
          <w:lang w:eastAsia="es-GT"/>
        </w:rPr>
      </w:pPr>
      <w:r w:rsidRPr="00EE6D95">
        <w:rPr>
          <w:rFonts w:eastAsia="Times New Roman" w:cstheme="minorHAnsi"/>
          <w:color w:val="000000"/>
          <w:sz w:val="24"/>
          <w:szCs w:val="24"/>
          <w:lang w:eastAsia="es-GT"/>
        </w:rPr>
        <w:t>FUENTE: N/A</w:t>
      </w:r>
      <w:r>
        <w:rPr>
          <w:rFonts w:eastAsia="Times New Roman" w:cstheme="minorHAnsi"/>
          <w:color w:val="000000"/>
          <w:sz w:val="24"/>
          <w:szCs w:val="24"/>
          <w:lang w:eastAsia="es-GT"/>
        </w:rPr>
        <w:t>.</w:t>
      </w:r>
    </w:p>
    <w:p w:rsidR="00303E67" w:rsidRPr="00A60A06" w:rsidRDefault="00303E67" w:rsidP="00303E67">
      <w:pPr>
        <w:spacing w:after="0" w:line="240" w:lineRule="auto"/>
        <w:jc w:val="both"/>
        <w:rPr>
          <w:rFonts w:eastAsia="Times New Roman" w:cstheme="minorHAnsi"/>
          <w:color w:val="000000"/>
          <w:sz w:val="24"/>
          <w:szCs w:val="24"/>
          <w:lang w:eastAsia="es-GT"/>
        </w:rPr>
      </w:pPr>
      <w:r w:rsidRPr="00A60A06">
        <w:rPr>
          <w:rFonts w:eastAsia="Times New Roman" w:cstheme="minorHAnsi"/>
          <w:color w:val="000000"/>
          <w:sz w:val="24"/>
          <w:szCs w:val="24"/>
          <w:lang w:eastAsia="es-GT"/>
        </w:rPr>
        <w:t xml:space="preserve">INVERSION: </w:t>
      </w:r>
      <w:r w:rsidRPr="00EE6D95">
        <w:rPr>
          <w:rFonts w:eastAsia="Times New Roman" w:cstheme="minorHAnsi"/>
          <w:color w:val="000000"/>
          <w:sz w:val="24"/>
          <w:szCs w:val="24"/>
          <w:lang w:eastAsia="es-GT"/>
        </w:rPr>
        <w:t>1.0</w:t>
      </w:r>
      <w:r w:rsidRPr="00A60A06">
        <w:rPr>
          <w:rFonts w:eastAsia="Times New Roman" w:cstheme="minorHAnsi"/>
          <w:color w:val="000000"/>
          <w:sz w:val="24"/>
          <w:szCs w:val="24"/>
          <w:lang w:eastAsia="es-GT"/>
        </w:rPr>
        <w:t xml:space="preserve"> </w:t>
      </w:r>
    </w:p>
    <w:p w:rsidR="00303E67" w:rsidRPr="00A60A06" w:rsidRDefault="00303E67" w:rsidP="00303E67">
      <w:pPr>
        <w:spacing w:after="0" w:line="240" w:lineRule="auto"/>
        <w:jc w:val="both"/>
        <w:rPr>
          <w:rFonts w:eastAsia="Times New Roman" w:cstheme="minorHAnsi"/>
          <w:color w:val="000000"/>
          <w:sz w:val="24"/>
          <w:szCs w:val="24"/>
          <w:lang w:eastAsia="es-GT"/>
        </w:rPr>
      </w:pPr>
      <w:r w:rsidRPr="00A60A06">
        <w:rPr>
          <w:rFonts w:eastAsia="Times New Roman" w:cstheme="minorHAnsi"/>
          <w:color w:val="000000"/>
          <w:sz w:val="24"/>
          <w:szCs w:val="24"/>
          <w:lang w:eastAsia="es-GT"/>
        </w:rPr>
        <w:t>AUTOR</w:t>
      </w:r>
      <w:r>
        <w:rPr>
          <w:rFonts w:eastAsia="Times New Roman" w:cstheme="minorHAnsi"/>
          <w:color w:val="000000"/>
          <w:sz w:val="24"/>
          <w:szCs w:val="24"/>
          <w:lang w:eastAsia="es-GT"/>
        </w:rPr>
        <w:t>: Regina Sánchez / Luisa Fernandez.</w:t>
      </w:r>
    </w:p>
    <w:p w:rsidR="00303E67" w:rsidRPr="00A60A06" w:rsidRDefault="00303E67" w:rsidP="00303E67">
      <w:pPr>
        <w:spacing w:after="0" w:line="240" w:lineRule="auto"/>
        <w:jc w:val="both"/>
        <w:rPr>
          <w:rFonts w:eastAsia="Times New Roman" w:cstheme="minorHAnsi"/>
          <w:color w:val="000000"/>
          <w:sz w:val="24"/>
          <w:szCs w:val="24"/>
          <w:lang w:eastAsia="es-GT"/>
        </w:rPr>
      </w:pPr>
      <w:r w:rsidRPr="00A60A06">
        <w:rPr>
          <w:rFonts w:eastAsia="Times New Roman" w:cstheme="minorHAnsi"/>
          <w:color w:val="000000"/>
          <w:sz w:val="24"/>
          <w:szCs w:val="24"/>
          <w:lang w:eastAsia="es-GT"/>
        </w:rPr>
        <w:t>CORREO ELECTRONICO DEL AUTOR:</w:t>
      </w:r>
      <w:r>
        <w:rPr>
          <w:rFonts w:eastAsia="Times New Roman" w:cstheme="minorHAnsi"/>
          <w:color w:val="000000"/>
          <w:sz w:val="24"/>
          <w:szCs w:val="24"/>
          <w:lang w:eastAsia="es-GT"/>
        </w:rPr>
        <w:t xml:space="preserve"> </w:t>
      </w:r>
      <w:hyperlink r:id="rId26" w:history="1">
        <w:r>
          <w:rPr>
            <w:rStyle w:val="Hipervnculo"/>
            <w:rFonts w:ascii="Calibri" w:hAnsi="Calibri" w:cs="Calibri"/>
            <w:lang w:val="es-ES"/>
          </w:rPr>
          <w:t>rscastaneda@marn.gob.gt</w:t>
        </w:r>
      </w:hyperlink>
      <w:r>
        <w:rPr>
          <w:rFonts w:ascii="Calibri" w:hAnsi="Calibri" w:cs="Calibri"/>
          <w:lang w:val="es-ES"/>
        </w:rPr>
        <w:t xml:space="preserve"> / </w:t>
      </w:r>
      <w:hyperlink r:id="rId27" w:history="1">
        <w:r w:rsidRPr="00662D91">
          <w:rPr>
            <w:rStyle w:val="Hipervnculo"/>
            <w:rFonts w:eastAsia="Times New Roman" w:cstheme="minorHAnsi"/>
            <w:sz w:val="24"/>
            <w:szCs w:val="24"/>
            <w:lang w:eastAsia="es-GT"/>
          </w:rPr>
          <w:t>lmfernandezbio@gmail.com</w:t>
        </w:r>
      </w:hyperlink>
      <w:r>
        <w:rPr>
          <w:rFonts w:eastAsia="Times New Roman" w:cstheme="minorHAnsi"/>
          <w:color w:val="000000"/>
          <w:sz w:val="24"/>
          <w:szCs w:val="24"/>
          <w:lang w:eastAsia="es-GT"/>
        </w:rPr>
        <w:t xml:space="preserve"> </w:t>
      </w:r>
    </w:p>
    <w:p w:rsidR="006A0A3B" w:rsidRDefault="006A0A3B" w:rsidP="006A0A3B">
      <w:pPr>
        <w:spacing w:after="0" w:line="240" w:lineRule="auto"/>
        <w:rPr>
          <w:rFonts w:eastAsia="Times New Roman"/>
        </w:rPr>
      </w:pPr>
      <w:r>
        <w:rPr>
          <w:rFonts w:eastAsia="Times New Roman"/>
        </w:rPr>
        <w:t>MANTENEDOR: Douglas Estuardo Osorio García</w:t>
      </w:r>
    </w:p>
    <w:p w:rsidR="006A0A3B" w:rsidRDefault="006A0A3B" w:rsidP="006A0A3B">
      <w:pPr>
        <w:spacing w:after="0" w:line="240" w:lineRule="auto"/>
        <w:rPr>
          <w:rFonts w:eastAsia="Times New Roman"/>
        </w:rPr>
      </w:pPr>
      <w:r>
        <w:rPr>
          <w:rFonts w:eastAsia="Times New Roman"/>
        </w:rPr>
        <w:t xml:space="preserve">CORREO DEL MANTENEDOR: </w:t>
      </w:r>
      <w:hyperlink r:id="rId28" w:history="1">
        <w:r w:rsidRPr="00CC0CDA">
          <w:rPr>
            <w:rStyle w:val="Hipervnculo"/>
            <w:rFonts w:eastAsia="Times New Roman"/>
          </w:rPr>
          <w:t>deosorio@marn.gob.gt</w:t>
        </w:r>
      </w:hyperlink>
      <w:r>
        <w:rPr>
          <w:rFonts w:eastAsia="Times New Roman"/>
        </w:rPr>
        <w:t xml:space="preserve"> </w:t>
      </w:r>
    </w:p>
    <w:p w:rsidR="00303E67" w:rsidRDefault="00303E67" w:rsidP="00303E67">
      <w:pPr>
        <w:spacing w:after="0" w:line="240" w:lineRule="auto"/>
        <w:jc w:val="both"/>
        <w:rPr>
          <w:rFonts w:eastAsia="Times New Roman" w:cstheme="minorHAnsi"/>
          <w:color w:val="000000"/>
          <w:sz w:val="24"/>
          <w:szCs w:val="24"/>
          <w:lang w:eastAsia="es-GT"/>
        </w:rPr>
      </w:pPr>
      <w:r w:rsidRPr="00A60A06">
        <w:rPr>
          <w:rFonts w:eastAsia="Times New Roman" w:cstheme="minorHAnsi"/>
          <w:color w:val="000000"/>
          <w:sz w:val="24"/>
          <w:szCs w:val="24"/>
          <w:lang w:eastAsia="es-GT"/>
        </w:rPr>
        <w:t xml:space="preserve">CAMPO PERSONALIZADO: </w:t>
      </w:r>
      <w:r>
        <w:rPr>
          <w:rFonts w:eastAsia="Times New Roman" w:cstheme="minorHAnsi"/>
          <w:color w:val="000000"/>
          <w:sz w:val="24"/>
          <w:szCs w:val="24"/>
          <w:lang w:eastAsia="es-GT"/>
        </w:rPr>
        <w:t>16</w:t>
      </w:r>
      <w:r w:rsidRPr="00A60A06">
        <w:rPr>
          <w:rFonts w:eastAsia="Times New Roman" w:cstheme="minorHAnsi"/>
          <w:color w:val="000000"/>
          <w:sz w:val="24"/>
          <w:szCs w:val="24"/>
          <w:lang w:eastAsia="es-GT"/>
        </w:rPr>
        <w:t xml:space="preserve"> de octubre de 2023</w:t>
      </w:r>
      <w:r>
        <w:rPr>
          <w:rFonts w:eastAsia="Times New Roman" w:cstheme="minorHAnsi"/>
          <w:color w:val="000000"/>
          <w:sz w:val="24"/>
          <w:szCs w:val="24"/>
          <w:lang w:eastAsia="es-GT"/>
        </w:rPr>
        <w:t>.</w:t>
      </w:r>
    </w:p>
    <w:p w:rsidR="00303E67" w:rsidRDefault="00303E67" w:rsidP="00303E67">
      <w:pPr>
        <w:jc w:val="both"/>
        <w:rPr>
          <w:rFonts w:cstheme="minorHAnsi"/>
          <w:sz w:val="24"/>
          <w:szCs w:val="24"/>
        </w:rPr>
      </w:pPr>
    </w:p>
    <w:p w:rsidR="00303E67" w:rsidRPr="000930C6" w:rsidRDefault="00303E67" w:rsidP="00303E67">
      <w:pPr>
        <w:jc w:val="both"/>
        <w:rPr>
          <w:rFonts w:cstheme="minorHAnsi"/>
          <w:sz w:val="24"/>
          <w:szCs w:val="24"/>
        </w:rPr>
      </w:pPr>
    </w:p>
    <w:p w:rsidR="00303E67" w:rsidRPr="00AC45C8" w:rsidRDefault="00303E67" w:rsidP="00303E67">
      <w:pPr>
        <w:pStyle w:val="Prrafodelista"/>
        <w:shd w:val="clear" w:color="auto" w:fill="FFFFFF" w:themeFill="background1"/>
        <w:spacing w:after="0" w:line="240" w:lineRule="auto"/>
        <w:jc w:val="both"/>
        <w:rPr>
          <w:rFonts w:eastAsia="Times New Roman" w:cstheme="minorHAnsi"/>
          <w:b/>
          <w:color w:val="000000"/>
          <w:sz w:val="24"/>
          <w:szCs w:val="24"/>
          <w:lang w:eastAsia="es-GT"/>
        </w:rPr>
      </w:pPr>
      <w:r w:rsidRPr="00AC45C8">
        <w:rPr>
          <w:rFonts w:eastAsia="Times New Roman" w:cstheme="minorHAnsi"/>
          <w:b/>
          <w:color w:val="000000"/>
          <w:sz w:val="24"/>
          <w:szCs w:val="24"/>
          <w:lang w:eastAsia="es-GT"/>
        </w:rPr>
        <w:t>Implementación de la Política para el Manejo Integral de las Zonas Marino Costeras de Guatemala</w:t>
      </w:r>
      <w:r w:rsidRPr="00AC45C8">
        <w:rPr>
          <w:rFonts w:eastAsia="Times New Roman" w:cs="Calibri"/>
          <w:b/>
          <w:color w:val="000000"/>
          <w:sz w:val="24"/>
          <w:szCs w:val="24"/>
          <w:lang w:eastAsia="es-GT"/>
        </w:rPr>
        <w:t xml:space="preserve"> </w:t>
      </w:r>
      <w:r w:rsidRPr="00AC45C8">
        <w:rPr>
          <w:rFonts w:eastAsia="Times New Roman" w:cstheme="minorHAnsi"/>
          <w:b/>
          <w:color w:val="000000"/>
          <w:sz w:val="24"/>
          <w:szCs w:val="24"/>
          <w:lang w:eastAsia="es-GT"/>
        </w:rPr>
        <w:t>(AG 328-2009)</w:t>
      </w:r>
    </w:p>
    <w:p w:rsidR="00303E67" w:rsidRDefault="00303E67" w:rsidP="00303E67">
      <w:pPr>
        <w:spacing w:after="0" w:line="240" w:lineRule="auto"/>
        <w:jc w:val="both"/>
        <w:rPr>
          <w:rFonts w:eastAsia="Times New Roman" w:cstheme="minorHAnsi"/>
          <w:color w:val="000000"/>
          <w:sz w:val="24"/>
          <w:szCs w:val="24"/>
          <w:lang w:eastAsia="es-GT"/>
        </w:rPr>
      </w:pPr>
    </w:p>
    <w:p w:rsidR="00303E67" w:rsidRDefault="00303E67" w:rsidP="00303E67">
      <w:pPr>
        <w:spacing w:after="0" w:line="240" w:lineRule="auto"/>
        <w:jc w:val="both"/>
        <w:rPr>
          <w:rFonts w:eastAsia="Times New Roman" w:cstheme="minorHAnsi"/>
          <w:color w:val="000000"/>
          <w:sz w:val="24"/>
          <w:szCs w:val="24"/>
          <w:lang w:eastAsia="es-GT"/>
        </w:rPr>
      </w:pPr>
    </w:p>
    <w:p w:rsidR="00303E67" w:rsidRDefault="00303E67" w:rsidP="00303E67">
      <w:pPr>
        <w:spacing w:after="0" w:line="240" w:lineRule="auto"/>
        <w:jc w:val="both"/>
        <w:rPr>
          <w:rFonts w:eastAsia="Times New Roman" w:cstheme="minorHAnsi"/>
          <w:color w:val="000000"/>
          <w:sz w:val="24"/>
          <w:szCs w:val="24"/>
          <w:lang w:eastAsia="es-GT"/>
        </w:rPr>
      </w:pPr>
      <w:r w:rsidRPr="000930C6">
        <w:rPr>
          <w:rFonts w:eastAsia="Times New Roman" w:cstheme="minorHAnsi"/>
          <w:color w:val="000000"/>
          <w:sz w:val="24"/>
          <w:szCs w:val="24"/>
          <w:lang w:eastAsia="es-GT"/>
        </w:rPr>
        <w:t xml:space="preserve">Elaboración de </w:t>
      </w:r>
      <w:r>
        <w:rPr>
          <w:rFonts w:eastAsia="Times New Roman" w:cstheme="minorHAnsi"/>
          <w:color w:val="000000"/>
          <w:sz w:val="24"/>
          <w:szCs w:val="24"/>
          <w:lang w:eastAsia="es-GT"/>
        </w:rPr>
        <w:t xml:space="preserve">4 </w:t>
      </w:r>
      <w:r w:rsidRPr="000930C6">
        <w:rPr>
          <w:rFonts w:eastAsia="Times New Roman" w:cstheme="minorHAnsi"/>
          <w:color w:val="000000"/>
          <w:sz w:val="24"/>
          <w:szCs w:val="24"/>
          <w:lang w:eastAsia="es-GT"/>
        </w:rPr>
        <w:t>documentos</w:t>
      </w:r>
      <w:r>
        <w:rPr>
          <w:rFonts w:eastAsia="Times New Roman" w:cstheme="minorHAnsi"/>
          <w:color w:val="000000"/>
          <w:sz w:val="24"/>
          <w:szCs w:val="24"/>
          <w:lang w:eastAsia="es-GT"/>
        </w:rPr>
        <w:t xml:space="preserve"> de planificación estratégica para la gestión de la zona marina costera en Guatemala y la región: </w:t>
      </w:r>
      <w:r w:rsidRPr="00DD102D">
        <w:rPr>
          <w:rFonts w:eastAsia="Times New Roman" w:cstheme="minorHAnsi"/>
          <w:color w:val="000000"/>
          <w:sz w:val="24"/>
          <w:szCs w:val="24"/>
          <w:lang w:eastAsia="es-GT"/>
        </w:rPr>
        <w:t>Plan de Acción de Basura Marina para el Pacífico Nordeste 2022–2026</w:t>
      </w:r>
      <w:r>
        <w:rPr>
          <w:rFonts w:eastAsia="Times New Roman" w:cstheme="minorHAnsi"/>
          <w:color w:val="000000"/>
          <w:sz w:val="24"/>
          <w:szCs w:val="24"/>
          <w:lang w:eastAsia="es-GT"/>
        </w:rPr>
        <w:t xml:space="preserve">; </w:t>
      </w:r>
      <w:r w:rsidRPr="00DD102D">
        <w:rPr>
          <w:rFonts w:eastAsia="Times New Roman" w:cstheme="minorHAnsi"/>
          <w:color w:val="000000"/>
          <w:sz w:val="24"/>
          <w:szCs w:val="24"/>
          <w:lang w:eastAsia="es-GT"/>
        </w:rPr>
        <w:t xml:space="preserve">Plan de Acción Nacional para la detección, atención y monitoreo de la Enfermedad de Pérdida de Tejido en Corales Duros (EPTCD) en la región del Sistema </w:t>
      </w:r>
      <w:proofErr w:type="spellStart"/>
      <w:r w:rsidRPr="00DD102D">
        <w:rPr>
          <w:rFonts w:eastAsia="Times New Roman" w:cstheme="minorHAnsi"/>
          <w:color w:val="000000"/>
          <w:sz w:val="24"/>
          <w:szCs w:val="24"/>
          <w:lang w:eastAsia="es-GT"/>
        </w:rPr>
        <w:t>Arrecifal</w:t>
      </w:r>
      <w:proofErr w:type="spellEnd"/>
      <w:r w:rsidRPr="00DD102D">
        <w:rPr>
          <w:rFonts w:eastAsia="Times New Roman" w:cstheme="minorHAnsi"/>
          <w:color w:val="000000"/>
          <w:sz w:val="24"/>
          <w:szCs w:val="24"/>
          <w:lang w:eastAsia="es-GT"/>
        </w:rPr>
        <w:t xml:space="preserve"> </w:t>
      </w:r>
      <w:r w:rsidR="006A0A3B" w:rsidRPr="00DD102D">
        <w:rPr>
          <w:rFonts w:eastAsia="Times New Roman" w:cstheme="minorHAnsi"/>
          <w:color w:val="000000"/>
          <w:sz w:val="24"/>
          <w:szCs w:val="24"/>
          <w:lang w:eastAsia="es-GT"/>
        </w:rPr>
        <w:t>Mesoamericano</w:t>
      </w:r>
      <w:r>
        <w:rPr>
          <w:rFonts w:eastAsia="Times New Roman" w:cstheme="minorHAnsi"/>
          <w:color w:val="000000"/>
          <w:sz w:val="24"/>
          <w:szCs w:val="24"/>
          <w:lang w:eastAsia="es-GT"/>
        </w:rPr>
        <w:t xml:space="preserve">; </w:t>
      </w:r>
      <w:r w:rsidRPr="00DD102D">
        <w:rPr>
          <w:rFonts w:eastAsia="Times New Roman" w:cstheme="minorHAnsi"/>
          <w:color w:val="000000"/>
          <w:sz w:val="24"/>
          <w:szCs w:val="24"/>
          <w:lang w:eastAsia="es-GT"/>
        </w:rPr>
        <w:t>Hoja de Ruta para implementación de las metas de las NDC para el sector Marino Costero</w:t>
      </w:r>
      <w:r>
        <w:rPr>
          <w:rFonts w:eastAsia="Times New Roman" w:cstheme="minorHAnsi"/>
          <w:color w:val="000000"/>
          <w:sz w:val="24"/>
          <w:szCs w:val="24"/>
          <w:lang w:eastAsia="es-GT"/>
        </w:rPr>
        <w:t xml:space="preserve"> y el </w:t>
      </w:r>
      <w:r w:rsidRPr="00DD102D">
        <w:rPr>
          <w:rFonts w:eastAsia="Times New Roman" w:cstheme="minorHAnsi"/>
          <w:color w:val="000000"/>
          <w:sz w:val="24"/>
          <w:szCs w:val="24"/>
          <w:lang w:eastAsia="es-GT"/>
        </w:rPr>
        <w:t>Plan para la Reducción de la Vulnerabilidad e Impactos del Cambio Climático sobre la Biodiversidad y Servicios Ecosistémicos en el Litoral Caribe de Guatemala.</w:t>
      </w:r>
      <w:r w:rsidRPr="00DD102D">
        <w:rPr>
          <w:rFonts w:eastAsia="Times New Roman" w:cstheme="minorHAnsi"/>
          <w:color w:val="000000"/>
          <w:sz w:val="24"/>
          <w:szCs w:val="24"/>
          <w:lang w:eastAsia="es-GT"/>
        </w:rPr>
        <w:tab/>
      </w:r>
      <w:r w:rsidRPr="00DD102D">
        <w:rPr>
          <w:rFonts w:eastAsia="Times New Roman" w:cstheme="minorHAnsi"/>
          <w:color w:val="000000"/>
          <w:sz w:val="24"/>
          <w:szCs w:val="24"/>
          <w:lang w:eastAsia="es-GT"/>
        </w:rPr>
        <w:tab/>
      </w:r>
      <w:r w:rsidRPr="00DD102D">
        <w:rPr>
          <w:rFonts w:eastAsia="Times New Roman" w:cstheme="minorHAnsi"/>
          <w:color w:val="000000"/>
          <w:sz w:val="24"/>
          <w:szCs w:val="24"/>
          <w:lang w:eastAsia="es-GT"/>
        </w:rPr>
        <w:tab/>
      </w:r>
      <w:r w:rsidRPr="00DD102D">
        <w:rPr>
          <w:rFonts w:eastAsia="Times New Roman" w:cstheme="minorHAnsi"/>
          <w:color w:val="000000"/>
          <w:sz w:val="24"/>
          <w:szCs w:val="24"/>
          <w:lang w:eastAsia="es-GT"/>
        </w:rPr>
        <w:tab/>
      </w:r>
      <w:r w:rsidRPr="00DD102D">
        <w:rPr>
          <w:rFonts w:eastAsia="Times New Roman" w:cstheme="minorHAnsi"/>
          <w:color w:val="000000"/>
          <w:sz w:val="24"/>
          <w:szCs w:val="24"/>
          <w:lang w:eastAsia="es-GT"/>
        </w:rPr>
        <w:tab/>
      </w:r>
      <w:r w:rsidRPr="00DD102D">
        <w:rPr>
          <w:rFonts w:eastAsia="Times New Roman" w:cstheme="minorHAnsi"/>
          <w:color w:val="000000"/>
          <w:sz w:val="24"/>
          <w:szCs w:val="24"/>
          <w:lang w:eastAsia="es-GT"/>
        </w:rPr>
        <w:tab/>
      </w:r>
      <w:r w:rsidRPr="00DD102D">
        <w:rPr>
          <w:rFonts w:eastAsia="Times New Roman" w:cstheme="minorHAnsi"/>
          <w:color w:val="000000"/>
          <w:sz w:val="24"/>
          <w:szCs w:val="24"/>
          <w:lang w:eastAsia="es-GT"/>
        </w:rPr>
        <w:tab/>
      </w:r>
    </w:p>
    <w:p w:rsidR="00303E67" w:rsidRDefault="00303E67" w:rsidP="00303E67">
      <w:pPr>
        <w:spacing w:after="0" w:line="240" w:lineRule="auto"/>
        <w:jc w:val="both"/>
        <w:rPr>
          <w:rFonts w:eastAsia="Times New Roman" w:cstheme="minorHAnsi"/>
          <w:color w:val="000000"/>
          <w:sz w:val="24"/>
          <w:szCs w:val="24"/>
          <w:lang w:eastAsia="es-GT"/>
        </w:rPr>
      </w:pPr>
    </w:p>
    <w:p w:rsidR="00303E67" w:rsidRPr="000930C6" w:rsidRDefault="00303E67" w:rsidP="00303E67">
      <w:pPr>
        <w:spacing w:after="0" w:line="240" w:lineRule="auto"/>
        <w:jc w:val="both"/>
        <w:rPr>
          <w:rFonts w:eastAsia="Times New Roman" w:cstheme="minorHAnsi"/>
          <w:color w:val="000000"/>
          <w:sz w:val="24"/>
          <w:szCs w:val="24"/>
          <w:lang w:eastAsia="es-GT"/>
        </w:rPr>
      </w:pPr>
      <w:r>
        <w:rPr>
          <w:rFonts w:eastAsia="Times New Roman" w:cstheme="minorHAnsi"/>
          <w:color w:val="000000"/>
          <w:sz w:val="24"/>
          <w:szCs w:val="24"/>
          <w:lang w:eastAsia="es-GT"/>
        </w:rPr>
        <w:t xml:space="preserve">Así mismo se elaboraron y 62 documentos </w:t>
      </w:r>
      <w:r w:rsidRPr="000930C6">
        <w:rPr>
          <w:rFonts w:eastAsia="Times New Roman" w:cstheme="minorHAnsi"/>
          <w:color w:val="000000"/>
          <w:sz w:val="24"/>
          <w:szCs w:val="24"/>
          <w:lang w:eastAsia="es-GT"/>
        </w:rPr>
        <w:t xml:space="preserve">técnicos </w:t>
      </w:r>
      <w:r w:rsidRPr="00DD102D">
        <w:rPr>
          <w:rFonts w:eastAsia="Times New Roman" w:cstheme="minorHAnsi"/>
          <w:color w:val="000000"/>
          <w:sz w:val="24"/>
          <w:szCs w:val="24"/>
          <w:lang w:eastAsia="es-GT"/>
        </w:rPr>
        <w:t>documentos que reflejan la</w:t>
      </w:r>
      <w:r>
        <w:rPr>
          <w:rFonts w:eastAsia="Times New Roman" w:cstheme="minorHAnsi"/>
          <w:color w:val="000000"/>
          <w:sz w:val="24"/>
          <w:szCs w:val="24"/>
          <w:lang w:eastAsia="es-GT"/>
        </w:rPr>
        <w:t xml:space="preserve"> </w:t>
      </w:r>
      <w:r w:rsidRPr="00DD102D">
        <w:rPr>
          <w:rFonts w:eastAsia="Times New Roman" w:cstheme="minorHAnsi"/>
          <w:color w:val="000000"/>
          <w:sz w:val="24"/>
          <w:szCs w:val="24"/>
          <w:lang w:eastAsia="es-GT"/>
        </w:rPr>
        <w:t>implementación de la Política MC mediante la ejecución de proyectos nacionales y/o regionales en el tema de conservación y manejo sostenible de los recursos naturales marino costeros.</w:t>
      </w:r>
    </w:p>
    <w:p w:rsidR="00303E67" w:rsidRDefault="00303E67" w:rsidP="00303E67">
      <w:pPr>
        <w:rPr>
          <w:rFonts w:cstheme="minorHAnsi"/>
          <w:sz w:val="24"/>
          <w:szCs w:val="24"/>
        </w:rPr>
      </w:pPr>
    </w:p>
    <w:p w:rsidR="00303E67" w:rsidRDefault="00303E67" w:rsidP="00303E67">
      <w:pPr>
        <w:rPr>
          <w:rFonts w:cstheme="minorHAnsi"/>
          <w:sz w:val="24"/>
          <w:szCs w:val="24"/>
        </w:rPr>
      </w:pPr>
    </w:p>
    <w:p w:rsidR="00303E67" w:rsidRPr="000930C6" w:rsidRDefault="00303E67" w:rsidP="00303E67">
      <w:pPr>
        <w:rPr>
          <w:rFonts w:cstheme="minorHAnsi"/>
          <w:sz w:val="24"/>
          <w:szCs w:val="24"/>
        </w:rPr>
      </w:pPr>
    </w:p>
    <w:p w:rsidR="00303E67" w:rsidRPr="000930C6" w:rsidRDefault="00303E67" w:rsidP="00303E67">
      <w:pPr>
        <w:jc w:val="center"/>
        <w:rPr>
          <w:rFonts w:cstheme="minorHAnsi"/>
          <w:sz w:val="24"/>
          <w:szCs w:val="24"/>
        </w:rPr>
      </w:pPr>
      <w:r w:rsidRPr="000930C6">
        <w:rPr>
          <w:rFonts w:cstheme="minorHAnsi"/>
          <w:noProof/>
          <w:sz w:val="24"/>
          <w:szCs w:val="24"/>
          <w:lang w:eastAsia="es-GT"/>
        </w:rPr>
        <w:lastRenderedPageBreak/>
        <w:drawing>
          <wp:inline distT="0" distB="0" distL="0" distR="0" wp14:anchorId="2BA6CCDB" wp14:editId="390DAB73">
            <wp:extent cx="5612130" cy="86340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12130" cy="863405"/>
                    </a:xfrm>
                    <a:prstGeom prst="rect">
                      <a:avLst/>
                    </a:prstGeom>
                    <a:noFill/>
                    <a:ln>
                      <a:noFill/>
                    </a:ln>
                  </pic:spPr>
                </pic:pic>
              </a:graphicData>
            </a:graphic>
          </wp:inline>
        </w:drawing>
      </w:r>
    </w:p>
    <w:p w:rsidR="00303E67" w:rsidRPr="000930C6" w:rsidRDefault="00303E67" w:rsidP="00303E67">
      <w:pPr>
        <w:jc w:val="center"/>
        <w:rPr>
          <w:rFonts w:cstheme="minorHAnsi"/>
          <w:sz w:val="24"/>
          <w:szCs w:val="24"/>
        </w:rPr>
      </w:pPr>
    </w:p>
    <w:p w:rsidR="00303E67" w:rsidRDefault="00303E67" w:rsidP="00303E67">
      <w:pPr>
        <w:jc w:val="center"/>
        <w:rPr>
          <w:rFonts w:cstheme="minorHAnsi"/>
          <w:sz w:val="24"/>
          <w:szCs w:val="24"/>
        </w:rPr>
      </w:pPr>
      <w:r w:rsidRPr="000930C6">
        <w:rPr>
          <w:rFonts w:cstheme="minorHAnsi"/>
          <w:noProof/>
          <w:sz w:val="24"/>
          <w:szCs w:val="24"/>
          <w:lang w:eastAsia="es-GT"/>
        </w:rPr>
        <w:drawing>
          <wp:anchor distT="0" distB="0" distL="114300" distR="114300" simplePos="0" relativeHeight="251664384" behindDoc="0" locked="0" layoutInCell="1" allowOverlap="1" wp14:anchorId="5C7735F7" wp14:editId="645E20BE">
            <wp:simplePos x="0" y="0"/>
            <wp:positionH relativeFrom="column">
              <wp:posOffset>675640</wp:posOffset>
            </wp:positionH>
            <wp:positionV relativeFrom="paragraph">
              <wp:posOffset>33655</wp:posOffset>
            </wp:positionV>
            <wp:extent cx="3495675" cy="3382645"/>
            <wp:effectExtent l="0" t="0" r="0" b="825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495675" cy="33826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3E67" w:rsidRDefault="00303E67" w:rsidP="00303E67">
      <w:pPr>
        <w:jc w:val="center"/>
        <w:rPr>
          <w:rFonts w:cstheme="minorHAnsi"/>
          <w:sz w:val="24"/>
          <w:szCs w:val="24"/>
        </w:rPr>
      </w:pPr>
    </w:p>
    <w:p w:rsidR="00303E67" w:rsidRDefault="00303E67" w:rsidP="00303E67">
      <w:pPr>
        <w:jc w:val="center"/>
        <w:rPr>
          <w:rFonts w:cstheme="minorHAnsi"/>
          <w:sz w:val="24"/>
          <w:szCs w:val="24"/>
        </w:rPr>
      </w:pPr>
    </w:p>
    <w:p w:rsidR="00303E67" w:rsidRDefault="00303E67" w:rsidP="00303E67">
      <w:pPr>
        <w:jc w:val="center"/>
        <w:rPr>
          <w:rFonts w:cstheme="minorHAnsi"/>
          <w:sz w:val="24"/>
          <w:szCs w:val="24"/>
        </w:rPr>
      </w:pPr>
    </w:p>
    <w:p w:rsidR="00303E67" w:rsidRDefault="00303E67" w:rsidP="00303E67">
      <w:pPr>
        <w:jc w:val="center"/>
        <w:rPr>
          <w:rFonts w:cstheme="minorHAnsi"/>
          <w:sz w:val="24"/>
          <w:szCs w:val="24"/>
        </w:rPr>
      </w:pPr>
    </w:p>
    <w:p w:rsidR="00303E67" w:rsidRDefault="00303E67" w:rsidP="00303E67">
      <w:pPr>
        <w:jc w:val="center"/>
        <w:rPr>
          <w:rFonts w:cstheme="minorHAnsi"/>
          <w:sz w:val="24"/>
          <w:szCs w:val="24"/>
        </w:rPr>
      </w:pPr>
    </w:p>
    <w:p w:rsidR="00303E67" w:rsidRDefault="00303E67" w:rsidP="00303E67">
      <w:pPr>
        <w:jc w:val="center"/>
        <w:rPr>
          <w:rFonts w:cstheme="minorHAnsi"/>
          <w:sz w:val="24"/>
          <w:szCs w:val="24"/>
        </w:rPr>
      </w:pPr>
    </w:p>
    <w:p w:rsidR="00303E67" w:rsidRDefault="00303E67" w:rsidP="00303E67">
      <w:pPr>
        <w:jc w:val="center"/>
        <w:rPr>
          <w:rFonts w:cstheme="minorHAnsi"/>
          <w:sz w:val="24"/>
          <w:szCs w:val="24"/>
        </w:rPr>
      </w:pPr>
    </w:p>
    <w:p w:rsidR="00303E67" w:rsidRDefault="00303E67" w:rsidP="00303E67">
      <w:pPr>
        <w:jc w:val="center"/>
        <w:rPr>
          <w:rFonts w:cstheme="minorHAnsi"/>
          <w:sz w:val="24"/>
          <w:szCs w:val="24"/>
        </w:rPr>
      </w:pPr>
    </w:p>
    <w:p w:rsidR="00303E67" w:rsidRDefault="00303E67" w:rsidP="00303E67">
      <w:pPr>
        <w:jc w:val="center"/>
        <w:rPr>
          <w:rFonts w:cstheme="minorHAnsi"/>
          <w:sz w:val="24"/>
          <w:szCs w:val="24"/>
        </w:rPr>
      </w:pPr>
    </w:p>
    <w:p w:rsidR="00303E67" w:rsidRDefault="00303E67" w:rsidP="00303E67">
      <w:pPr>
        <w:jc w:val="center"/>
        <w:rPr>
          <w:rFonts w:cstheme="minorHAnsi"/>
          <w:sz w:val="24"/>
          <w:szCs w:val="24"/>
        </w:rPr>
      </w:pPr>
    </w:p>
    <w:p w:rsidR="00303E67" w:rsidRDefault="00303E67" w:rsidP="00303E67">
      <w:pPr>
        <w:jc w:val="center"/>
        <w:rPr>
          <w:rFonts w:cstheme="minorHAnsi"/>
          <w:sz w:val="24"/>
          <w:szCs w:val="24"/>
        </w:rPr>
      </w:pPr>
    </w:p>
    <w:p w:rsidR="00303E67" w:rsidRDefault="00303E67" w:rsidP="00303E67">
      <w:pPr>
        <w:jc w:val="center"/>
        <w:rPr>
          <w:rFonts w:cstheme="minorHAnsi"/>
          <w:sz w:val="24"/>
          <w:szCs w:val="24"/>
        </w:rPr>
      </w:pPr>
    </w:p>
    <w:p w:rsidR="00303E67" w:rsidRDefault="00303E67" w:rsidP="00303E67">
      <w:pPr>
        <w:jc w:val="center"/>
        <w:rPr>
          <w:rFonts w:cstheme="minorHAnsi"/>
          <w:sz w:val="24"/>
          <w:szCs w:val="24"/>
        </w:rPr>
      </w:pPr>
    </w:p>
    <w:p w:rsidR="00303E67" w:rsidRDefault="00303E67" w:rsidP="00303E67">
      <w:pPr>
        <w:jc w:val="center"/>
        <w:rPr>
          <w:rFonts w:cstheme="minorHAnsi"/>
          <w:sz w:val="24"/>
          <w:szCs w:val="24"/>
        </w:rPr>
      </w:pPr>
    </w:p>
    <w:p w:rsidR="00303E67" w:rsidRDefault="00303E67" w:rsidP="00303E67">
      <w:pPr>
        <w:jc w:val="center"/>
        <w:rPr>
          <w:rFonts w:cstheme="minorHAnsi"/>
          <w:sz w:val="24"/>
          <w:szCs w:val="24"/>
        </w:rPr>
      </w:pPr>
    </w:p>
    <w:p w:rsidR="00303E67" w:rsidRDefault="00303E67" w:rsidP="00303E67">
      <w:pPr>
        <w:jc w:val="center"/>
        <w:rPr>
          <w:rFonts w:cstheme="minorHAnsi"/>
          <w:sz w:val="24"/>
          <w:szCs w:val="24"/>
        </w:rPr>
      </w:pPr>
    </w:p>
    <w:p w:rsidR="00303E67" w:rsidRDefault="00303E67" w:rsidP="00303E67">
      <w:pPr>
        <w:jc w:val="center"/>
        <w:rPr>
          <w:rFonts w:cstheme="minorHAnsi"/>
          <w:sz w:val="24"/>
          <w:szCs w:val="24"/>
        </w:rPr>
      </w:pPr>
    </w:p>
    <w:p w:rsidR="00303E67" w:rsidRDefault="00303E67" w:rsidP="00303E67">
      <w:pPr>
        <w:jc w:val="center"/>
        <w:rPr>
          <w:rFonts w:cstheme="minorHAnsi"/>
          <w:sz w:val="24"/>
          <w:szCs w:val="24"/>
        </w:rPr>
      </w:pPr>
    </w:p>
    <w:p w:rsidR="00303E67" w:rsidRDefault="00303E67" w:rsidP="00303E67">
      <w:pPr>
        <w:jc w:val="center"/>
        <w:rPr>
          <w:rFonts w:cstheme="minorHAnsi"/>
          <w:sz w:val="24"/>
          <w:szCs w:val="24"/>
        </w:rPr>
      </w:pPr>
    </w:p>
    <w:p w:rsidR="00303E67" w:rsidRDefault="00303E67" w:rsidP="00303E67">
      <w:pPr>
        <w:jc w:val="center"/>
        <w:rPr>
          <w:rFonts w:cstheme="minorHAnsi"/>
          <w:sz w:val="24"/>
          <w:szCs w:val="24"/>
        </w:rPr>
      </w:pPr>
    </w:p>
    <w:p w:rsidR="00303E67" w:rsidRDefault="00303E67" w:rsidP="00303E67">
      <w:pPr>
        <w:jc w:val="center"/>
        <w:rPr>
          <w:rFonts w:cstheme="minorHAnsi"/>
          <w:sz w:val="24"/>
          <w:szCs w:val="24"/>
        </w:rPr>
      </w:pPr>
    </w:p>
    <w:p w:rsidR="00303E67" w:rsidRDefault="00303E67" w:rsidP="00303E67">
      <w:pPr>
        <w:jc w:val="center"/>
        <w:rPr>
          <w:rFonts w:cstheme="minorHAnsi"/>
          <w:sz w:val="24"/>
          <w:szCs w:val="24"/>
        </w:rPr>
      </w:pPr>
    </w:p>
    <w:p w:rsidR="00303E67" w:rsidRPr="00990D36" w:rsidRDefault="00303E67" w:rsidP="00303E67">
      <w:pPr>
        <w:spacing w:after="0" w:line="240" w:lineRule="auto"/>
        <w:jc w:val="both"/>
        <w:rPr>
          <w:rFonts w:eastAsia="Times New Roman" w:cstheme="minorHAnsi"/>
          <w:b/>
          <w:color w:val="000000"/>
          <w:sz w:val="24"/>
          <w:szCs w:val="24"/>
          <w:lang w:eastAsia="es-GT"/>
        </w:rPr>
      </w:pPr>
      <w:r w:rsidRPr="00167CAB">
        <w:rPr>
          <w:rFonts w:eastAsia="Times New Roman" w:cstheme="minorHAnsi"/>
          <w:color w:val="000000"/>
          <w:sz w:val="24"/>
          <w:szCs w:val="24"/>
          <w:lang w:eastAsia="es-GT"/>
        </w:rPr>
        <w:lastRenderedPageBreak/>
        <w:t>TITULO: Sensibilización</w:t>
      </w:r>
    </w:p>
    <w:p w:rsidR="00303E67" w:rsidRPr="00EE6D95" w:rsidRDefault="00303E67" w:rsidP="00303E67">
      <w:pPr>
        <w:spacing w:after="0" w:line="240" w:lineRule="auto"/>
        <w:jc w:val="both"/>
        <w:rPr>
          <w:rFonts w:eastAsia="Times New Roman" w:cstheme="minorHAnsi"/>
          <w:color w:val="000000"/>
          <w:sz w:val="24"/>
          <w:szCs w:val="24"/>
          <w:lang w:eastAsia="es-GT"/>
        </w:rPr>
      </w:pPr>
      <w:r w:rsidRPr="00A60A06">
        <w:rPr>
          <w:rFonts w:eastAsia="Times New Roman" w:cstheme="minorHAnsi"/>
          <w:color w:val="000000"/>
          <w:sz w:val="24"/>
          <w:szCs w:val="24"/>
          <w:lang w:eastAsia="es-GT"/>
        </w:rPr>
        <w:t>DESCRIPCION</w:t>
      </w:r>
      <w:r w:rsidRPr="00EE6D95">
        <w:rPr>
          <w:rFonts w:eastAsia="Times New Roman" w:cstheme="minorHAnsi"/>
          <w:color w:val="000000"/>
          <w:sz w:val="24"/>
          <w:szCs w:val="24"/>
          <w:lang w:eastAsia="es-GT"/>
        </w:rPr>
        <w:t xml:space="preserve">: </w:t>
      </w:r>
      <w:r>
        <w:rPr>
          <w:rFonts w:eastAsia="Times New Roman" w:cstheme="minorHAnsi"/>
          <w:color w:val="000000"/>
          <w:sz w:val="24"/>
          <w:szCs w:val="24"/>
          <w:lang w:eastAsia="es-GT"/>
        </w:rPr>
        <w:t>sensibilizar a la población en general sobre la importancia, en el manejo y conservación de los recursos naturales.</w:t>
      </w:r>
      <w:r w:rsidRPr="00EE6D95">
        <w:rPr>
          <w:rFonts w:eastAsia="Times New Roman" w:cstheme="minorHAnsi"/>
          <w:color w:val="000000"/>
          <w:sz w:val="24"/>
          <w:szCs w:val="24"/>
          <w:lang w:eastAsia="es-GT"/>
        </w:rPr>
        <w:t xml:space="preserve"> </w:t>
      </w:r>
    </w:p>
    <w:p w:rsidR="00303E67" w:rsidRPr="00EE6D95" w:rsidRDefault="00303E67" w:rsidP="00303E67">
      <w:pPr>
        <w:spacing w:after="0" w:line="240" w:lineRule="auto"/>
        <w:jc w:val="both"/>
        <w:rPr>
          <w:rFonts w:eastAsia="Times New Roman" w:cstheme="minorHAnsi"/>
          <w:color w:val="000000"/>
          <w:sz w:val="24"/>
          <w:szCs w:val="24"/>
          <w:lang w:eastAsia="es-GT"/>
        </w:rPr>
      </w:pPr>
      <w:r>
        <w:rPr>
          <w:rFonts w:eastAsia="Times New Roman" w:cstheme="minorHAnsi"/>
          <w:color w:val="000000"/>
          <w:sz w:val="24"/>
          <w:szCs w:val="24"/>
          <w:lang w:eastAsia="es-GT"/>
        </w:rPr>
        <w:t>ETIQUETA:  biodiversidad, cambio climático, ecosistemas, economía azul, conservación indicadores, sistemas.</w:t>
      </w:r>
    </w:p>
    <w:p w:rsidR="00303E67" w:rsidRPr="00EE6D95" w:rsidRDefault="00303E67" w:rsidP="00303E67">
      <w:pPr>
        <w:spacing w:after="0" w:line="240" w:lineRule="auto"/>
        <w:jc w:val="both"/>
        <w:rPr>
          <w:rFonts w:eastAsia="Times New Roman" w:cstheme="minorHAnsi"/>
          <w:color w:val="000000"/>
          <w:sz w:val="24"/>
          <w:szCs w:val="24"/>
          <w:lang w:eastAsia="es-GT"/>
        </w:rPr>
      </w:pPr>
      <w:r w:rsidRPr="00EE6D95">
        <w:rPr>
          <w:rFonts w:eastAsia="Times New Roman" w:cstheme="minorHAnsi"/>
          <w:color w:val="000000"/>
          <w:sz w:val="24"/>
          <w:szCs w:val="24"/>
          <w:lang w:eastAsia="es-GT"/>
        </w:rPr>
        <w:t>LICENCIA: POR DEFECTO</w:t>
      </w:r>
      <w:r>
        <w:rPr>
          <w:rFonts w:eastAsia="Times New Roman" w:cstheme="minorHAnsi"/>
          <w:color w:val="000000"/>
          <w:sz w:val="24"/>
          <w:szCs w:val="24"/>
          <w:lang w:eastAsia="es-GT"/>
        </w:rPr>
        <w:t>.</w:t>
      </w:r>
    </w:p>
    <w:p w:rsidR="00303E67" w:rsidRPr="00EE6D95" w:rsidRDefault="00303E67" w:rsidP="00303E67">
      <w:pPr>
        <w:spacing w:after="0" w:line="240" w:lineRule="auto"/>
        <w:jc w:val="both"/>
        <w:rPr>
          <w:rFonts w:eastAsia="Times New Roman" w:cstheme="minorHAnsi"/>
          <w:color w:val="000000"/>
          <w:sz w:val="24"/>
          <w:szCs w:val="24"/>
          <w:lang w:eastAsia="es-GT"/>
        </w:rPr>
      </w:pPr>
      <w:r w:rsidRPr="00EE6D95">
        <w:rPr>
          <w:rFonts w:eastAsia="Times New Roman" w:cstheme="minorHAnsi"/>
          <w:color w:val="000000"/>
          <w:sz w:val="24"/>
          <w:szCs w:val="24"/>
          <w:lang w:eastAsia="es-GT"/>
        </w:rPr>
        <w:t>ORGANIZACIÓN: MINISTERIO DE AMBIENTE Y RECURSOS NATURALES</w:t>
      </w:r>
      <w:r>
        <w:rPr>
          <w:rFonts w:eastAsia="Times New Roman" w:cstheme="minorHAnsi"/>
          <w:color w:val="000000"/>
          <w:sz w:val="24"/>
          <w:szCs w:val="24"/>
          <w:lang w:eastAsia="es-GT"/>
        </w:rPr>
        <w:t>.</w:t>
      </w:r>
    </w:p>
    <w:p w:rsidR="00303E67" w:rsidRPr="00A60A06" w:rsidRDefault="00303E67" w:rsidP="00303E67">
      <w:pPr>
        <w:spacing w:after="0" w:line="240" w:lineRule="auto"/>
        <w:jc w:val="both"/>
        <w:rPr>
          <w:rFonts w:eastAsia="Times New Roman" w:cstheme="minorHAnsi"/>
          <w:color w:val="000000"/>
          <w:sz w:val="24"/>
          <w:szCs w:val="24"/>
          <w:lang w:eastAsia="es-GT"/>
        </w:rPr>
      </w:pPr>
      <w:r w:rsidRPr="00EE6D95">
        <w:rPr>
          <w:rFonts w:eastAsia="Times New Roman" w:cstheme="minorHAnsi"/>
          <w:color w:val="000000"/>
          <w:sz w:val="24"/>
          <w:szCs w:val="24"/>
          <w:lang w:eastAsia="es-GT"/>
        </w:rPr>
        <w:t>FUENTE: N/A</w:t>
      </w:r>
      <w:r>
        <w:rPr>
          <w:rFonts w:eastAsia="Times New Roman" w:cstheme="minorHAnsi"/>
          <w:color w:val="000000"/>
          <w:sz w:val="24"/>
          <w:szCs w:val="24"/>
          <w:lang w:eastAsia="es-GT"/>
        </w:rPr>
        <w:t>.</w:t>
      </w:r>
    </w:p>
    <w:p w:rsidR="00303E67" w:rsidRPr="00A60A06" w:rsidRDefault="00303E67" w:rsidP="00303E67">
      <w:pPr>
        <w:spacing w:after="0" w:line="240" w:lineRule="auto"/>
        <w:jc w:val="both"/>
        <w:rPr>
          <w:rFonts w:eastAsia="Times New Roman" w:cstheme="minorHAnsi"/>
          <w:color w:val="000000"/>
          <w:sz w:val="24"/>
          <w:szCs w:val="24"/>
          <w:lang w:eastAsia="es-GT"/>
        </w:rPr>
      </w:pPr>
      <w:r w:rsidRPr="00A60A06">
        <w:rPr>
          <w:rFonts w:eastAsia="Times New Roman" w:cstheme="minorHAnsi"/>
          <w:color w:val="000000"/>
          <w:sz w:val="24"/>
          <w:szCs w:val="24"/>
          <w:lang w:eastAsia="es-GT"/>
        </w:rPr>
        <w:t xml:space="preserve">INVERSION: </w:t>
      </w:r>
      <w:r w:rsidRPr="00EE6D95">
        <w:rPr>
          <w:rFonts w:eastAsia="Times New Roman" w:cstheme="minorHAnsi"/>
          <w:color w:val="000000"/>
          <w:sz w:val="24"/>
          <w:szCs w:val="24"/>
          <w:lang w:eastAsia="es-GT"/>
        </w:rPr>
        <w:t>1.0</w:t>
      </w:r>
      <w:r w:rsidRPr="00A60A06">
        <w:rPr>
          <w:rFonts w:eastAsia="Times New Roman" w:cstheme="minorHAnsi"/>
          <w:color w:val="000000"/>
          <w:sz w:val="24"/>
          <w:szCs w:val="24"/>
          <w:lang w:eastAsia="es-GT"/>
        </w:rPr>
        <w:t xml:space="preserve"> </w:t>
      </w:r>
    </w:p>
    <w:p w:rsidR="00303E67" w:rsidRPr="00A60A06" w:rsidRDefault="00303E67" w:rsidP="00303E67">
      <w:pPr>
        <w:spacing w:after="0" w:line="240" w:lineRule="auto"/>
        <w:jc w:val="both"/>
        <w:rPr>
          <w:rFonts w:eastAsia="Times New Roman" w:cstheme="minorHAnsi"/>
          <w:color w:val="000000"/>
          <w:sz w:val="24"/>
          <w:szCs w:val="24"/>
          <w:lang w:eastAsia="es-GT"/>
        </w:rPr>
      </w:pPr>
      <w:r w:rsidRPr="00A60A06">
        <w:rPr>
          <w:rFonts w:eastAsia="Times New Roman" w:cstheme="minorHAnsi"/>
          <w:color w:val="000000"/>
          <w:sz w:val="24"/>
          <w:szCs w:val="24"/>
          <w:lang w:eastAsia="es-GT"/>
        </w:rPr>
        <w:t>AUTOR</w:t>
      </w:r>
      <w:r>
        <w:rPr>
          <w:rFonts w:eastAsia="Times New Roman" w:cstheme="minorHAnsi"/>
          <w:color w:val="000000"/>
          <w:sz w:val="24"/>
          <w:szCs w:val="24"/>
          <w:lang w:eastAsia="es-GT"/>
        </w:rPr>
        <w:t>: Regina Sánchez / Luisa Fernandez.</w:t>
      </w:r>
    </w:p>
    <w:p w:rsidR="00303E67" w:rsidRPr="00A60A06" w:rsidRDefault="00303E67" w:rsidP="00303E67">
      <w:pPr>
        <w:spacing w:after="0" w:line="240" w:lineRule="auto"/>
        <w:jc w:val="both"/>
        <w:rPr>
          <w:rFonts w:eastAsia="Times New Roman" w:cstheme="minorHAnsi"/>
          <w:color w:val="000000"/>
          <w:sz w:val="24"/>
          <w:szCs w:val="24"/>
          <w:lang w:eastAsia="es-GT"/>
        </w:rPr>
      </w:pPr>
      <w:r w:rsidRPr="00A60A06">
        <w:rPr>
          <w:rFonts w:eastAsia="Times New Roman" w:cstheme="minorHAnsi"/>
          <w:color w:val="000000"/>
          <w:sz w:val="24"/>
          <w:szCs w:val="24"/>
          <w:lang w:eastAsia="es-GT"/>
        </w:rPr>
        <w:t>CORREO ELECTRONICO DEL AUTOR:</w:t>
      </w:r>
      <w:r>
        <w:rPr>
          <w:rFonts w:eastAsia="Times New Roman" w:cstheme="minorHAnsi"/>
          <w:color w:val="000000"/>
          <w:sz w:val="24"/>
          <w:szCs w:val="24"/>
          <w:lang w:eastAsia="es-GT"/>
        </w:rPr>
        <w:t xml:space="preserve"> </w:t>
      </w:r>
      <w:hyperlink r:id="rId31" w:history="1">
        <w:r>
          <w:rPr>
            <w:rStyle w:val="Hipervnculo"/>
            <w:rFonts w:ascii="Calibri" w:hAnsi="Calibri" w:cs="Calibri"/>
            <w:lang w:val="es-ES"/>
          </w:rPr>
          <w:t>rscastaneda@marn.gob.gt</w:t>
        </w:r>
      </w:hyperlink>
      <w:r>
        <w:rPr>
          <w:rFonts w:ascii="Calibri" w:hAnsi="Calibri" w:cs="Calibri"/>
          <w:lang w:val="es-ES"/>
        </w:rPr>
        <w:t xml:space="preserve"> / </w:t>
      </w:r>
      <w:hyperlink r:id="rId32" w:history="1">
        <w:r w:rsidRPr="00662D91">
          <w:rPr>
            <w:rStyle w:val="Hipervnculo"/>
            <w:rFonts w:eastAsia="Times New Roman" w:cstheme="minorHAnsi"/>
            <w:sz w:val="24"/>
            <w:szCs w:val="24"/>
            <w:lang w:eastAsia="es-GT"/>
          </w:rPr>
          <w:t>lmfernandezbio@gmail.com</w:t>
        </w:r>
      </w:hyperlink>
      <w:r>
        <w:rPr>
          <w:rFonts w:eastAsia="Times New Roman" w:cstheme="minorHAnsi"/>
          <w:color w:val="000000"/>
          <w:sz w:val="24"/>
          <w:szCs w:val="24"/>
          <w:lang w:eastAsia="es-GT"/>
        </w:rPr>
        <w:t xml:space="preserve"> </w:t>
      </w:r>
    </w:p>
    <w:p w:rsidR="006A0A3B" w:rsidRDefault="006A0A3B" w:rsidP="006A0A3B">
      <w:pPr>
        <w:spacing w:after="0" w:line="240" w:lineRule="auto"/>
        <w:rPr>
          <w:rFonts w:eastAsia="Times New Roman"/>
        </w:rPr>
      </w:pPr>
      <w:r>
        <w:rPr>
          <w:rFonts w:eastAsia="Times New Roman"/>
        </w:rPr>
        <w:t>MANTENEDOR: Douglas Estuardo Osorio García</w:t>
      </w:r>
    </w:p>
    <w:p w:rsidR="006A0A3B" w:rsidRDefault="006A0A3B" w:rsidP="006A0A3B">
      <w:pPr>
        <w:spacing w:after="0" w:line="240" w:lineRule="auto"/>
        <w:rPr>
          <w:rFonts w:eastAsia="Times New Roman"/>
        </w:rPr>
      </w:pPr>
      <w:r>
        <w:rPr>
          <w:rFonts w:eastAsia="Times New Roman"/>
        </w:rPr>
        <w:t xml:space="preserve">CORREO DEL MANTENEDOR: </w:t>
      </w:r>
      <w:hyperlink r:id="rId33" w:history="1">
        <w:r w:rsidRPr="00CC0CDA">
          <w:rPr>
            <w:rStyle w:val="Hipervnculo"/>
            <w:rFonts w:eastAsia="Times New Roman"/>
          </w:rPr>
          <w:t>deosorio@marn.gob.gt</w:t>
        </w:r>
      </w:hyperlink>
      <w:r>
        <w:rPr>
          <w:rFonts w:eastAsia="Times New Roman"/>
        </w:rPr>
        <w:t xml:space="preserve"> </w:t>
      </w:r>
    </w:p>
    <w:p w:rsidR="00303E67" w:rsidRDefault="00303E67" w:rsidP="00303E67">
      <w:pPr>
        <w:spacing w:after="0" w:line="240" w:lineRule="auto"/>
        <w:jc w:val="both"/>
        <w:rPr>
          <w:rFonts w:eastAsia="Times New Roman" w:cstheme="minorHAnsi"/>
          <w:color w:val="000000"/>
          <w:sz w:val="24"/>
          <w:szCs w:val="24"/>
          <w:lang w:eastAsia="es-GT"/>
        </w:rPr>
      </w:pPr>
      <w:r w:rsidRPr="00A60A06">
        <w:rPr>
          <w:rFonts w:eastAsia="Times New Roman" w:cstheme="minorHAnsi"/>
          <w:color w:val="000000"/>
          <w:sz w:val="24"/>
          <w:szCs w:val="24"/>
          <w:lang w:eastAsia="es-GT"/>
        </w:rPr>
        <w:t xml:space="preserve">CAMPO PERSONALIZADO: </w:t>
      </w:r>
      <w:r>
        <w:rPr>
          <w:rFonts w:eastAsia="Times New Roman" w:cstheme="minorHAnsi"/>
          <w:color w:val="000000"/>
          <w:sz w:val="24"/>
          <w:szCs w:val="24"/>
          <w:lang w:eastAsia="es-GT"/>
        </w:rPr>
        <w:t>16</w:t>
      </w:r>
      <w:r w:rsidRPr="00A60A06">
        <w:rPr>
          <w:rFonts w:eastAsia="Times New Roman" w:cstheme="minorHAnsi"/>
          <w:color w:val="000000"/>
          <w:sz w:val="24"/>
          <w:szCs w:val="24"/>
          <w:lang w:eastAsia="es-GT"/>
        </w:rPr>
        <w:t xml:space="preserve"> de octubre de 2023</w:t>
      </w:r>
      <w:r>
        <w:rPr>
          <w:rFonts w:eastAsia="Times New Roman" w:cstheme="minorHAnsi"/>
          <w:color w:val="000000"/>
          <w:sz w:val="24"/>
          <w:szCs w:val="24"/>
          <w:lang w:eastAsia="es-GT"/>
        </w:rPr>
        <w:t>.</w:t>
      </w:r>
    </w:p>
    <w:p w:rsidR="00303E67" w:rsidRPr="00167CAB" w:rsidRDefault="00303E67" w:rsidP="00303E67">
      <w:pPr>
        <w:spacing w:after="0" w:line="240" w:lineRule="auto"/>
        <w:jc w:val="both"/>
        <w:rPr>
          <w:rFonts w:eastAsia="Times New Roman" w:cstheme="minorHAnsi"/>
          <w:color w:val="000000"/>
          <w:sz w:val="24"/>
          <w:szCs w:val="24"/>
          <w:lang w:eastAsia="es-GT"/>
        </w:rPr>
      </w:pPr>
    </w:p>
    <w:p w:rsidR="00303E67" w:rsidRPr="00AC45C8" w:rsidRDefault="00303E67" w:rsidP="00303E67">
      <w:pPr>
        <w:pStyle w:val="Prrafodelista"/>
        <w:shd w:val="clear" w:color="auto" w:fill="FFFFFF" w:themeFill="background1"/>
        <w:spacing w:after="0" w:line="240" w:lineRule="auto"/>
        <w:jc w:val="both"/>
        <w:rPr>
          <w:rFonts w:eastAsia="Times New Roman" w:cstheme="minorHAnsi"/>
          <w:b/>
          <w:color w:val="000000"/>
          <w:sz w:val="24"/>
          <w:szCs w:val="24"/>
          <w:lang w:eastAsia="es-GT"/>
        </w:rPr>
      </w:pPr>
      <w:r w:rsidRPr="00AC45C8">
        <w:rPr>
          <w:rFonts w:eastAsia="Times New Roman" w:cstheme="minorHAnsi"/>
          <w:b/>
          <w:color w:val="000000"/>
          <w:sz w:val="24"/>
          <w:szCs w:val="24"/>
          <w:lang w:eastAsia="es-GT"/>
        </w:rPr>
        <w:t>Sensibilización</w:t>
      </w:r>
    </w:p>
    <w:p w:rsidR="00303E67" w:rsidRDefault="00303E67" w:rsidP="00303E67">
      <w:pPr>
        <w:spacing w:after="0" w:line="240" w:lineRule="auto"/>
        <w:jc w:val="both"/>
        <w:rPr>
          <w:rFonts w:eastAsia="Times New Roman" w:cstheme="minorHAnsi"/>
          <w:color w:val="000000"/>
          <w:sz w:val="24"/>
          <w:szCs w:val="24"/>
          <w:lang w:eastAsia="es-GT"/>
        </w:rPr>
      </w:pPr>
    </w:p>
    <w:p w:rsidR="00303E67" w:rsidRDefault="00303E67" w:rsidP="00303E67">
      <w:pPr>
        <w:spacing w:after="0" w:line="240" w:lineRule="auto"/>
        <w:jc w:val="both"/>
        <w:rPr>
          <w:rFonts w:eastAsia="Times New Roman" w:cstheme="minorHAnsi"/>
          <w:color w:val="000000"/>
          <w:sz w:val="24"/>
          <w:szCs w:val="24"/>
          <w:lang w:eastAsia="es-GT"/>
        </w:rPr>
      </w:pPr>
      <w:r w:rsidRPr="000930C6">
        <w:rPr>
          <w:rFonts w:eastAsia="Times New Roman" w:cstheme="minorHAnsi"/>
          <w:color w:val="000000"/>
          <w:sz w:val="24"/>
          <w:szCs w:val="24"/>
          <w:lang w:eastAsia="es-GT"/>
        </w:rPr>
        <w:t>Se realiza</w:t>
      </w:r>
      <w:r>
        <w:rPr>
          <w:rFonts w:eastAsia="Times New Roman" w:cstheme="minorHAnsi"/>
          <w:color w:val="000000"/>
          <w:sz w:val="24"/>
          <w:szCs w:val="24"/>
          <w:lang w:eastAsia="es-GT"/>
        </w:rPr>
        <w:t xml:space="preserve">ron 3 talleres </w:t>
      </w:r>
      <w:r w:rsidRPr="000930C6">
        <w:rPr>
          <w:rFonts w:eastAsia="Times New Roman" w:cstheme="minorHAnsi"/>
          <w:color w:val="000000"/>
          <w:sz w:val="24"/>
          <w:szCs w:val="24"/>
          <w:lang w:eastAsia="es-GT"/>
        </w:rPr>
        <w:t xml:space="preserve">para la sensibilización a principales actores identificados para la </w:t>
      </w:r>
      <w:r>
        <w:rPr>
          <w:rFonts w:eastAsia="Times New Roman" w:cstheme="minorHAnsi"/>
          <w:color w:val="000000"/>
          <w:sz w:val="24"/>
          <w:szCs w:val="24"/>
          <w:lang w:eastAsia="es-GT"/>
        </w:rPr>
        <w:t>conservación</w:t>
      </w:r>
      <w:r w:rsidRPr="000930C6">
        <w:rPr>
          <w:rFonts w:eastAsia="Times New Roman" w:cstheme="minorHAnsi"/>
          <w:color w:val="000000"/>
          <w:sz w:val="24"/>
          <w:szCs w:val="24"/>
          <w:lang w:eastAsia="es-GT"/>
        </w:rPr>
        <w:t xml:space="preserve"> del patrimonio natural, gestión marino costera y adaptación al cambio climático. </w:t>
      </w:r>
      <w:r>
        <w:rPr>
          <w:rFonts w:eastAsia="Times New Roman" w:cstheme="minorHAnsi"/>
          <w:color w:val="000000"/>
          <w:sz w:val="24"/>
          <w:szCs w:val="24"/>
          <w:lang w:eastAsia="es-GT"/>
        </w:rPr>
        <w:t xml:space="preserve"> Los talleres fueron realizados de manera presencial en la Ciudad de Guatemala.</w:t>
      </w:r>
    </w:p>
    <w:p w:rsidR="006A0A3B" w:rsidRDefault="00303E67" w:rsidP="006A0A3B">
      <w:pPr>
        <w:spacing w:after="0" w:line="240" w:lineRule="auto"/>
        <w:jc w:val="both"/>
        <w:rPr>
          <w:rFonts w:eastAsia="Times New Roman" w:cstheme="minorHAnsi"/>
          <w:color w:val="000000"/>
          <w:sz w:val="24"/>
          <w:szCs w:val="24"/>
          <w:lang w:eastAsia="es-GT"/>
        </w:rPr>
      </w:pPr>
      <w:r>
        <w:rPr>
          <w:rFonts w:eastAsia="Times New Roman" w:cstheme="minorHAnsi"/>
          <w:color w:val="000000"/>
          <w:sz w:val="24"/>
          <w:szCs w:val="24"/>
          <w:lang w:eastAsia="es-GT"/>
        </w:rPr>
        <w:t xml:space="preserve">Los temas principales fueron: Adaptación basada en ecosistemas, conservación de los océanos y la importancia del agua subterránea. </w:t>
      </w:r>
    </w:p>
    <w:p w:rsidR="006A0A3B" w:rsidRPr="006A0A3B" w:rsidRDefault="006A0A3B" w:rsidP="006A0A3B">
      <w:pPr>
        <w:spacing w:after="0" w:line="240" w:lineRule="auto"/>
        <w:jc w:val="both"/>
        <w:rPr>
          <w:rFonts w:eastAsia="Times New Roman" w:cstheme="minorHAnsi"/>
          <w:color w:val="000000"/>
          <w:sz w:val="24"/>
          <w:szCs w:val="24"/>
          <w:lang w:eastAsia="es-GT"/>
        </w:rPr>
      </w:pPr>
    </w:p>
    <w:p w:rsidR="00303E67" w:rsidRPr="000930C6" w:rsidRDefault="00303E67" w:rsidP="00303E67">
      <w:pPr>
        <w:jc w:val="both"/>
        <w:rPr>
          <w:rFonts w:cstheme="minorHAnsi"/>
          <w:sz w:val="24"/>
          <w:szCs w:val="24"/>
        </w:rPr>
      </w:pPr>
      <w:r w:rsidRPr="000930C6">
        <w:rPr>
          <w:rFonts w:cstheme="minorHAnsi"/>
          <w:noProof/>
          <w:sz w:val="24"/>
          <w:szCs w:val="24"/>
          <w:lang w:eastAsia="es-GT"/>
        </w:rPr>
        <w:drawing>
          <wp:inline distT="0" distB="0" distL="0" distR="0" wp14:anchorId="72162F60" wp14:editId="58245F99">
            <wp:extent cx="5610225" cy="67626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52997" cy="681421"/>
                    </a:xfrm>
                    <a:prstGeom prst="rect">
                      <a:avLst/>
                    </a:prstGeom>
                    <a:noFill/>
                    <a:ln>
                      <a:noFill/>
                    </a:ln>
                  </pic:spPr>
                </pic:pic>
              </a:graphicData>
            </a:graphic>
          </wp:inline>
        </w:drawing>
      </w:r>
    </w:p>
    <w:p w:rsidR="00303E67" w:rsidRPr="000930C6" w:rsidRDefault="006A0A3B" w:rsidP="00303E67">
      <w:pPr>
        <w:jc w:val="center"/>
        <w:rPr>
          <w:rFonts w:cstheme="minorHAnsi"/>
          <w:sz w:val="24"/>
          <w:szCs w:val="24"/>
        </w:rPr>
      </w:pPr>
      <w:r w:rsidRPr="000930C6">
        <w:rPr>
          <w:rFonts w:cstheme="minorHAnsi"/>
          <w:noProof/>
          <w:sz w:val="24"/>
          <w:szCs w:val="24"/>
          <w:lang w:eastAsia="es-GT"/>
        </w:rPr>
        <w:drawing>
          <wp:anchor distT="0" distB="0" distL="114300" distR="114300" simplePos="0" relativeHeight="251666432" behindDoc="0" locked="0" layoutInCell="1" allowOverlap="1" wp14:anchorId="5E77970D" wp14:editId="2CEAAE88">
            <wp:simplePos x="0" y="0"/>
            <wp:positionH relativeFrom="column">
              <wp:posOffset>834390</wp:posOffset>
            </wp:positionH>
            <wp:positionV relativeFrom="paragraph">
              <wp:posOffset>160655</wp:posOffset>
            </wp:positionV>
            <wp:extent cx="2981325" cy="2992120"/>
            <wp:effectExtent l="0" t="0" r="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981325" cy="2992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3E67" w:rsidRDefault="00303E67" w:rsidP="006A5FF9">
      <w:pPr>
        <w:jc w:val="center"/>
        <w:rPr>
          <w:noProof/>
          <w:lang w:eastAsia="es-GT"/>
        </w:rPr>
      </w:pPr>
    </w:p>
    <w:p w:rsidR="00303E67" w:rsidRDefault="00303E67" w:rsidP="006A5FF9">
      <w:pPr>
        <w:jc w:val="center"/>
      </w:pPr>
    </w:p>
    <w:sectPr w:rsidR="00303E6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F78" w:rsidRDefault="00F20F78" w:rsidP="006A0A3B">
      <w:pPr>
        <w:spacing w:after="0" w:line="240" w:lineRule="auto"/>
      </w:pPr>
      <w:r>
        <w:separator/>
      </w:r>
    </w:p>
  </w:endnote>
  <w:endnote w:type="continuationSeparator" w:id="0">
    <w:p w:rsidR="00F20F78" w:rsidRDefault="00F20F78" w:rsidP="006A0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F78" w:rsidRDefault="00F20F78" w:rsidP="006A0A3B">
      <w:pPr>
        <w:spacing w:after="0" w:line="240" w:lineRule="auto"/>
      </w:pPr>
      <w:r>
        <w:separator/>
      </w:r>
    </w:p>
  </w:footnote>
  <w:footnote w:type="continuationSeparator" w:id="0">
    <w:p w:rsidR="00F20F78" w:rsidRDefault="00F20F78" w:rsidP="006A0A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E762D"/>
    <w:multiLevelType w:val="hybridMultilevel"/>
    <w:tmpl w:val="C622A354"/>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 w15:restartNumberingAfterBreak="0">
    <w:nsid w:val="1F1050A0"/>
    <w:multiLevelType w:val="hybridMultilevel"/>
    <w:tmpl w:val="953E094C"/>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 w15:restartNumberingAfterBreak="0">
    <w:nsid w:val="5194719C"/>
    <w:multiLevelType w:val="hybridMultilevel"/>
    <w:tmpl w:val="7B445FBC"/>
    <w:lvl w:ilvl="0" w:tplc="00BED336">
      <w:numFmt w:val="bullet"/>
      <w:lvlText w:val="-"/>
      <w:lvlJc w:val="left"/>
      <w:pPr>
        <w:ind w:left="720" w:hanging="360"/>
      </w:pPr>
      <w:rPr>
        <w:rFonts w:ascii="Calibri" w:eastAsia="Calibri" w:hAnsi="Calibri" w:cs="Calibri"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3" w15:restartNumberingAfterBreak="0">
    <w:nsid w:val="5AF41086"/>
    <w:multiLevelType w:val="hybridMultilevel"/>
    <w:tmpl w:val="19B80472"/>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15:restartNumberingAfterBreak="0">
    <w:nsid w:val="7E2F12FF"/>
    <w:multiLevelType w:val="hybridMultilevel"/>
    <w:tmpl w:val="E49E13B6"/>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13C"/>
    <w:rsid w:val="00041CD0"/>
    <w:rsid w:val="00056F68"/>
    <w:rsid w:val="0009213C"/>
    <w:rsid w:val="0011096B"/>
    <w:rsid w:val="0011144A"/>
    <w:rsid w:val="00145AB5"/>
    <w:rsid w:val="001F00CF"/>
    <w:rsid w:val="00250087"/>
    <w:rsid w:val="00263E9E"/>
    <w:rsid w:val="002C20D7"/>
    <w:rsid w:val="002D604F"/>
    <w:rsid w:val="002F381B"/>
    <w:rsid w:val="00303E67"/>
    <w:rsid w:val="0035166A"/>
    <w:rsid w:val="003666E9"/>
    <w:rsid w:val="003854EF"/>
    <w:rsid w:val="003965D6"/>
    <w:rsid w:val="003A64E3"/>
    <w:rsid w:val="003C2357"/>
    <w:rsid w:val="003D19B3"/>
    <w:rsid w:val="003F6A11"/>
    <w:rsid w:val="004419FE"/>
    <w:rsid w:val="004903F1"/>
    <w:rsid w:val="004977C0"/>
    <w:rsid w:val="004C0DD3"/>
    <w:rsid w:val="004D558D"/>
    <w:rsid w:val="00516BD6"/>
    <w:rsid w:val="00583F12"/>
    <w:rsid w:val="00597C9B"/>
    <w:rsid w:val="005C797A"/>
    <w:rsid w:val="005E3FE3"/>
    <w:rsid w:val="005E4D46"/>
    <w:rsid w:val="0064006B"/>
    <w:rsid w:val="00645469"/>
    <w:rsid w:val="00664D5B"/>
    <w:rsid w:val="00672D63"/>
    <w:rsid w:val="006A0A3B"/>
    <w:rsid w:val="006A5FF9"/>
    <w:rsid w:val="006E13A8"/>
    <w:rsid w:val="007018D1"/>
    <w:rsid w:val="0075753B"/>
    <w:rsid w:val="0077635F"/>
    <w:rsid w:val="00783CF4"/>
    <w:rsid w:val="007A45B3"/>
    <w:rsid w:val="007C4454"/>
    <w:rsid w:val="007E3E71"/>
    <w:rsid w:val="007F27B7"/>
    <w:rsid w:val="007F4228"/>
    <w:rsid w:val="00843594"/>
    <w:rsid w:val="008575F2"/>
    <w:rsid w:val="00864FFB"/>
    <w:rsid w:val="00870460"/>
    <w:rsid w:val="00884A8D"/>
    <w:rsid w:val="008B56F7"/>
    <w:rsid w:val="009346D6"/>
    <w:rsid w:val="009371B6"/>
    <w:rsid w:val="009457FB"/>
    <w:rsid w:val="00955AEF"/>
    <w:rsid w:val="009778B0"/>
    <w:rsid w:val="0099047E"/>
    <w:rsid w:val="00A12A65"/>
    <w:rsid w:val="00A5450D"/>
    <w:rsid w:val="00A81350"/>
    <w:rsid w:val="00AF1B29"/>
    <w:rsid w:val="00B20884"/>
    <w:rsid w:val="00B335E0"/>
    <w:rsid w:val="00B45BCD"/>
    <w:rsid w:val="00B5272B"/>
    <w:rsid w:val="00B60CF3"/>
    <w:rsid w:val="00B82731"/>
    <w:rsid w:val="00BE5690"/>
    <w:rsid w:val="00BF7258"/>
    <w:rsid w:val="00C13C13"/>
    <w:rsid w:val="00C179CA"/>
    <w:rsid w:val="00CA2E88"/>
    <w:rsid w:val="00CA34F6"/>
    <w:rsid w:val="00CB2B75"/>
    <w:rsid w:val="00CF4537"/>
    <w:rsid w:val="00D0077D"/>
    <w:rsid w:val="00D3284D"/>
    <w:rsid w:val="00DC5E8D"/>
    <w:rsid w:val="00DD66C8"/>
    <w:rsid w:val="00DE4A0B"/>
    <w:rsid w:val="00DF12BD"/>
    <w:rsid w:val="00E31EE2"/>
    <w:rsid w:val="00E35971"/>
    <w:rsid w:val="00E76730"/>
    <w:rsid w:val="00E9703A"/>
    <w:rsid w:val="00EF6EC0"/>
    <w:rsid w:val="00F20F78"/>
    <w:rsid w:val="00FA273A"/>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082FA"/>
  <w15:chartTrackingRefBased/>
  <w15:docId w15:val="{D44F276F-2531-47AC-B3B7-B77D9D487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FF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92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5">
    <w:name w:val="Grid Table 4 Accent 5"/>
    <w:basedOn w:val="Tablanormal"/>
    <w:uiPriority w:val="49"/>
    <w:rsid w:val="0009213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cuadrcula6concolores-nfasis5">
    <w:name w:val="Grid Table 6 Colorful Accent 5"/>
    <w:basedOn w:val="Tablanormal"/>
    <w:uiPriority w:val="51"/>
    <w:rsid w:val="0009213C"/>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cuadrcula4-nfasis1">
    <w:name w:val="Grid Table 4 Accent 1"/>
    <w:basedOn w:val="Tablanormal"/>
    <w:uiPriority w:val="49"/>
    <w:rsid w:val="0009213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cuadrcula1clara-nfasis1">
    <w:name w:val="Grid Table 1 Light Accent 1"/>
    <w:basedOn w:val="Tablanormal"/>
    <w:uiPriority w:val="46"/>
    <w:rsid w:val="0009213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decuadrcula1clara-nfasis3">
    <w:name w:val="Grid Table 1 Light Accent 3"/>
    <w:basedOn w:val="Tablanormal"/>
    <w:uiPriority w:val="46"/>
    <w:rsid w:val="0009213C"/>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decuadrcula4-nfasis4">
    <w:name w:val="Grid Table 4 Accent 4"/>
    <w:basedOn w:val="Tablanormal"/>
    <w:uiPriority w:val="49"/>
    <w:rsid w:val="00DD66C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cuadrcula4-nfasis6">
    <w:name w:val="Grid Table 4 Accent 6"/>
    <w:basedOn w:val="Tablanormal"/>
    <w:uiPriority w:val="49"/>
    <w:rsid w:val="002C20D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5oscura-nfasis1">
    <w:name w:val="Grid Table 5 Dark Accent 1"/>
    <w:basedOn w:val="Tablanormal"/>
    <w:uiPriority w:val="50"/>
    <w:rsid w:val="00664D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Prrafodelista">
    <w:name w:val="List Paragraph"/>
    <w:basedOn w:val="Normal"/>
    <w:uiPriority w:val="34"/>
    <w:qFormat/>
    <w:rsid w:val="00E9703A"/>
    <w:pPr>
      <w:ind w:left="720"/>
      <w:contextualSpacing/>
    </w:pPr>
  </w:style>
  <w:style w:type="character" w:styleId="Refdecomentario">
    <w:name w:val="annotation reference"/>
    <w:basedOn w:val="Fuentedeprrafopredeter"/>
    <w:uiPriority w:val="99"/>
    <w:semiHidden/>
    <w:unhideWhenUsed/>
    <w:rsid w:val="0064006B"/>
    <w:rPr>
      <w:sz w:val="16"/>
      <w:szCs w:val="16"/>
    </w:rPr>
  </w:style>
  <w:style w:type="paragraph" w:styleId="Textocomentario">
    <w:name w:val="annotation text"/>
    <w:basedOn w:val="Normal"/>
    <w:link w:val="TextocomentarioCar"/>
    <w:uiPriority w:val="99"/>
    <w:semiHidden/>
    <w:unhideWhenUsed/>
    <w:rsid w:val="006400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006B"/>
    <w:rPr>
      <w:sz w:val="20"/>
      <w:szCs w:val="20"/>
    </w:rPr>
  </w:style>
  <w:style w:type="paragraph" w:styleId="Asuntodelcomentario">
    <w:name w:val="annotation subject"/>
    <w:basedOn w:val="Textocomentario"/>
    <w:next w:val="Textocomentario"/>
    <w:link w:val="AsuntodelcomentarioCar"/>
    <w:uiPriority w:val="99"/>
    <w:semiHidden/>
    <w:unhideWhenUsed/>
    <w:rsid w:val="0064006B"/>
    <w:rPr>
      <w:b/>
      <w:bCs/>
    </w:rPr>
  </w:style>
  <w:style w:type="character" w:customStyle="1" w:styleId="AsuntodelcomentarioCar">
    <w:name w:val="Asunto del comentario Car"/>
    <w:basedOn w:val="TextocomentarioCar"/>
    <w:link w:val="Asuntodelcomentario"/>
    <w:uiPriority w:val="99"/>
    <w:semiHidden/>
    <w:rsid w:val="0064006B"/>
    <w:rPr>
      <w:b/>
      <w:bCs/>
      <w:sz w:val="20"/>
      <w:szCs w:val="20"/>
    </w:rPr>
  </w:style>
  <w:style w:type="paragraph" w:styleId="Textodeglobo">
    <w:name w:val="Balloon Text"/>
    <w:basedOn w:val="Normal"/>
    <w:link w:val="TextodegloboCar"/>
    <w:uiPriority w:val="99"/>
    <w:semiHidden/>
    <w:unhideWhenUsed/>
    <w:rsid w:val="0064006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4006B"/>
    <w:rPr>
      <w:rFonts w:ascii="Segoe UI" w:hAnsi="Segoe UI" w:cs="Segoe UI"/>
      <w:sz w:val="18"/>
      <w:szCs w:val="18"/>
    </w:rPr>
  </w:style>
  <w:style w:type="character" w:styleId="Hipervnculo">
    <w:name w:val="Hyperlink"/>
    <w:basedOn w:val="Fuentedeprrafopredeter"/>
    <w:uiPriority w:val="99"/>
    <w:unhideWhenUsed/>
    <w:rsid w:val="00DF12BD"/>
    <w:rPr>
      <w:color w:val="0563C1" w:themeColor="hyperlink"/>
      <w:u w:val="single"/>
    </w:rPr>
  </w:style>
  <w:style w:type="paragraph" w:styleId="Encabezado">
    <w:name w:val="header"/>
    <w:basedOn w:val="Normal"/>
    <w:link w:val="EncabezadoCar"/>
    <w:uiPriority w:val="99"/>
    <w:unhideWhenUsed/>
    <w:rsid w:val="006A0A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0A3B"/>
  </w:style>
  <w:style w:type="paragraph" w:styleId="Piedepgina">
    <w:name w:val="footer"/>
    <w:basedOn w:val="Normal"/>
    <w:link w:val="PiedepginaCar"/>
    <w:uiPriority w:val="99"/>
    <w:unhideWhenUsed/>
    <w:rsid w:val="006A0A3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0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2841">
      <w:bodyDiv w:val="1"/>
      <w:marLeft w:val="0"/>
      <w:marRight w:val="0"/>
      <w:marTop w:val="0"/>
      <w:marBottom w:val="0"/>
      <w:divBdr>
        <w:top w:val="none" w:sz="0" w:space="0" w:color="auto"/>
        <w:left w:val="none" w:sz="0" w:space="0" w:color="auto"/>
        <w:bottom w:val="none" w:sz="0" w:space="0" w:color="auto"/>
        <w:right w:val="none" w:sz="0" w:space="0" w:color="auto"/>
      </w:divBdr>
    </w:div>
    <w:div w:id="47192801">
      <w:bodyDiv w:val="1"/>
      <w:marLeft w:val="0"/>
      <w:marRight w:val="0"/>
      <w:marTop w:val="0"/>
      <w:marBottom w:val="0"/>
      <w:divBdr>
        <w:top w:val="none" w:sz="0" w:space="0" w:color="auto"/>
        <w:left w:val="none" w:sz="0" w:space="0" w:color="auto"/>
        <w:bottom w:val="none" w:sz="0" w:space="0" w:color="auto"/>
        <w:right w:val="none" w:sz="0" w:space="0" w:color="auto"/>
      </w:divBdr>
    </w:div>
    <w:div w:id="269972498">
      <w:bodyDiv w:val="1"/>
      <w:marLeft w:val="0"/>
      <w:marRight w:val="0"/>
      <w:marTop w:val="0"/>
      <w:marBottom w:val="0"/>
      <w:divBdr>
        <w:top w:val="none" w:sz="0" w:space="0" w:color="auto"/>
        <w:left w:val="none" w:sz="0" w:space="0" w:color="auto"/>
        <w:bottom w:val="none" w:sz="0" w:space="0" w:color="auto"/>
        <w:right w:val="none" w:sz="0" w:space="0" w:color="auto"/>
      </w:divBdr>
    </w:div>
    <w:div w:id="355622325">
      <w:bodyDiv w:val="1"/>
      <w:marLeft w:val="0"/>
      <w:marRight w:val="0"/>
      <w:marTop w:val="0"/>
      <w:marBottom w:val="0"/>
      <w:divBdr>
        <w:top w:val="none" w:sz="0" w:space="0" w:color="auto"/>
        <w:left w:val="none" w:sz="0" w:space="0" w:color="auto"/>
        <w:bottom w:val="none" w:sz="0" w:space="0" w:color="auto"/>
        <w:right w:val="none" w:sz="0" w:space="0" w:color="auto"/>
      </w:divBdr>
    </w:div>
    <w:div w:id="712342116">
      <w:bodyDiv w:val="1"/>
      <w:marLeft w:val="0"/>
      <w:marRight w:val="0"/>
      <w:marTop w:val="0"/>
      <w:marBottom w:val="0"/>
      <w:divBdr>
        <w:top w:val="none" w:sz="0" w:space="0" w:color="auto"/>
        <w:left w:val="none" w:sz="0" w:space="0" w:color="auto"/>
        <w:bottom w:val="none" w:sz="0" w:space="0" w:color="auto"/>
        <w:right w:val="none" w:sz="0" w:space="0" w:color="auto"/>
      </w:divBdr>
    </w:div>
    <w:div w:id="1406492303">
      <w:bodyDiv w:val="1"/>
      <w:marLeft w:val="0"/>
      <w:marRight w:val="0"/>
      <w:marTop w:val="0"/>
      <w:marBottom w:val="0"/>
      <w:divBdr>
        <w:top w:val="none" w:sz="0" w:space="0" w:color="auto"/>
        <w:left w:val="none" w:sz="0" w:space="0" w:color="auto"/>
        <w:bottom w:val="none" w:sz="0" w:space="0" w:color="auto"/>
        <w:right w:val="none" w:sz="0" w:space="0" w:color="auto"/>
      </w:divBdr>
    </w:div>
    <w:div w:id="1455248146">
      <w:bodyDiv w:val="1"/>
      <w:marLeft w:val="0"/>
      <w:marRight w:val="0"/>
      <w:marTop w:val="0"/>
      <w:marBottom w:val="0"/>
      <w:divBdr>
        <w:top w:val="none" w:sz="0" w:space="0" w:color="auto"/>
        <w:left w:val="none" w:sz="0" w:space="0" w:color="auto"/>
        <w:bottom w:val="none" w:sz="0" w:space="0" w:color="auto"/>
        <w:right w:val="none" w:sz="0" w:space="0" w:color="auto"/>
      </w:divBdr>
    </w:div>
    <w:div w:id="1468359495">
      <w:bodyDiv w:val="1"/>
      <w:marLeft w:val="0"/>
      <w:marRight w:val="0"/>
      <w:marTop w:val="0"/>
      <w:marBottom w:val="0"/>
      <w:divBdr>
        <w:top w:val="none" w:sz="0" w:space="0" w:color="auto"/>
        <w:left w:val="none" w:sz="0" w:space="0" w:color="auto"/>
        <w:bottom w:val="none" w:sz="0" w:space="0" w:color="auto"/>
        <w:right w:val="none" w:sz="0" w:space="0" w:color="auto"/>
      </w:divBdr>
    </w:div>
    <w:div w:id="1829249378">
      <w:bodyDiv w:val="1"/>
      <w:marLeft w:val="0"/>
      <w:marRight w:val="0"/>
      <w:marTop w:val="0"/>
      <w:marBottom w:val="0"/>
      <w:divBdr>
        <w:top w:val="none" w:sz="0" w:space="0" w:color="auto"/>
        <w:left w:val="none" w:sz="0" w:space="0" w:color="auto"/>
        <w:bottom w:val="none" w:sz="0" w:space="0" w:color="auto"/>
        <w:right w:val="none" w:sz="0" w:space="0" w:color="auto"/>
      </w:divBdr>
    </w:div>
    <w:div w:id="185737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ppalala@marn.gob.gt" TargetMode="External"/><Relationship Id="rId18" Type="http://schemas.openxmlformats.org/officeDocument/2006/relationships/hyperlink" Target="mailto:deosorio@marn.gob.gt" TargetMode="External"/><Relationship Id="rId26" Type="http://schemas.openxmlformats.org/officeDocument/2006/relationships/hyperlink" Target="mailto:rscastaneda@marn.gob.gt" TargetMode="External"/><Relationship Id="rId21" Type="http://schemas.openxmlformats.org/officeDocument/2006/relationships/hyperlink" Target="mailto:lmfernandezbio@gmail.com" TargetMode="External"/><Relationship Id="rId34"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hyperlink" Target="mailto:caabalos@marn.gob.gt" TargetMode="External"/><Relationship Id="rId17" Type="http://schemas.openxmlformats.org/officeDocument/2006/relationships/hyperlink" Target="mailto:lppalala@marn.gob.gt" TargetMode="External"/><Relationship Id="rId25" Type="http://schemas.openxmlformats.org/officeDocument/2006/relationships/image" Target="media/image6.emf"/><Relationship Id="rId33" Type="http://schemas.openxmlformats.org/officeDocument/2006/relationships/hyperlink" Target="mailto:deosorio@marn.gob.gt" TargetMode="External"/><Relationship Id="rId2" Type="http://schemas.openxmlformats.org/officeDocument/2006/relationships/numbering" Target="numbering.xml"/><Relationship Id="rId16" Type="http://schemas.openxmlformats.org/officeDocument/2006/relationships/hyperlink" Target="mailto:caabalos@marn.gob.gt" TargetMode="External"/><Relationship Id="rId20" Type="http://schemas.openxmlformats.org/officeDocument/2006/relationships/image" Target="media/image4.png"/><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5.emf"/><Relationship Id="rId32" Type="http://schemas.openxmlformats.org/officeDocument/2006/relationships/hyperlink" Target="mailto:lmfernandezbio@gmail.co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mailto:deosorio@marn.gob.gt" TargetMode="External"/><Relationship Id="rId28" Type="http://schemas.openxmlformats.org/officeDocument/2006/relationships/hyperlink" Target="mailto:deosorio@marn.gob.gt" TargetMode="External"/><Relationship Id="rId36" Type="http://schemas.openxmlformats.org/officeDocument/2006/relationships/fontTable" Target="fontTable.xml"/><Relationship Id="rId10" Type="http://schemas.openxmlformats.org/officeDocument/2006/relationships/hyperlink" Target="mailto:deosorio@marn.gob.gt" TargetMode="External"/><Relationship Id="rId19" Type="http://schemas.openxmlformats.org/officeDocument/2006/relationships/image" Target="media/image3.png"/><Relationship Id="rId31" Type="http://schemas.openxmlformats.org/officeDocument/2006/relationships/hyperlink" Target="mailto:rscastaneda@marn.gob.gt" TargetMode="External"/><Relationship Id="rId4" Type="http://schemas.openxmlformats.org/officeDocument/2006/relationships/settings" Target="settings.xml"/><Relationship Id="rId9" Type="http://schemas.openxmlformats.org/officeDocument/2006/relationships/hyperlink" Target="mailto:lppalala@marn.gob.gt" TargetMode="External"/><Relationship Id="rId14" Type="http://schemas.openxmlformats.org/officeDocument/2006/relationships/hyperlink" Target="mailto:deosorio@marn.gob.gt" TargetMode="External"/><Relationship Id="rId22" Type="http://schemas.openxmlformats.org/officeDocument/2006/relationships/hyperlink" Target="mailto:rscastaneda@marn.gob.gt" TargetMode="External"/><Relationship Id="rId27" Type="http://schemas.openxmlformats.org/officeDocument/2006/relationships/hyperlink" Target="mailto:lmfernandezbio@gmail.com" TargetMode="External"/><Relationship Id="rId30" Type="http://schemas.openxmlformats.org/officeDocument/2006/relationships/image" Target="media/image8.emf"/><Relationship Id="rId35" Type="http://schemas.openxmlformats.org/officeDocument/2006/relationships/image" Target="media/image10.emf"/><Relationship Id="rId8" Type="http://schemas.openxmlformats.org/officeDocument/2006/relationships/hyperlink" Target="mailto:caabalos@marn.gob.gt" TargetMode="External"/><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45A24-D7F9-4AC7-B023-2AAE1E8EA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10</Pages>
  <Words>1618</Words>
  <Characters>8903</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Argentina Abalos Ordoñez</dc:creator>
  <cp:keywords/>
  <dc:description/>
  <cp:lastModifiedBy>Douglas Estuardo Osorio García</cp:lastModifiedBy>
  <cp:revision>83</cp:revision>
  <cp:lastPrinted>2023-01-18T18:52:00Z</cp:lastPrinted>
  <dcterms:created xsi:type="dcterms:W3CDTF">2022-10-05T20:29:00Z</dcterms:created>
  <dcterms:modified xsi:type="dcterms:W3CDTF">2023-10-17T14:26:00Z</dcterms:modified>
</cp:coreProperties>
</file>