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5CE0" w14:textId="77777777" w:rsidR="007C37B6" w:rsidRDefault="0002507D">
      <w:pPr>
        <w:spacing w:after="172"/>
        <w:ind w:left="1740"/>
      </w:pPr>
      <w:r>
        <w:rPr>
          <w:noProof/>
        </w:rPr>
        <w:drawing>
          <wp:inline distT="0" distB="0" distL="0" distR="0" wp14:anchorId="2FA378D6" wp14:editId="2D5F6CCE">
            <wp:extent cx="3483864" cy="650380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3864" cy="65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6CB27" w14:textId="77777777" w:rsidR="007C37B6" w:rsidRDefault="0002507D">
      <w:pPr>
        <w:spacing w:after="192"/>
        <w:ind w:left="835"/>
        <w:jc w:val="center"/>
      </w:pPr>
      <w:r>
        <w:rPr>
          <w:rFonts w:ascii="Arial" w:eastAsia="Arial" w:hAnsi="Arial" w:cs="Arial"/>
          <w:sz w:val="13"/>
        </w:rPr>
        <w:t>"Soldado Firme y Leal a su Nación"</w:t>
      </w:r>
    </w:p>
    <w:p w14:paraId="111C5F7A" w14:textId="77757A52" w:rsidR="007C37B6" w:rsidRDefault="0002507D">
      <w:pPr>
        <w:spacing w:after="0"/>
        <w:ind w:left="2600"/>
        <w:rPr>
          <w:rFonts w:ascii="Arial" w:eastAsia="Arial" w:hAnsi="Arial" w:cs="Arial"/>
          <w:b/>
          <w:sz w:val="15"/>
        </w:rPr>
      </w:pPr>
      <w:r>
        <w:rPr>
          <w:rFonts w:ascii="Arial" w:eastAsia="Arial" w:hAnsi="Arial" w:cs="Arial"/>
          <w:b/>
          <w:sz w:val="15"/>
        </w:rPr>
        <w:t>DIRECCIÓN GENERAL DE CONTROL DE ARMAS Y MUNICIONES</w:t>
      </w:r>
    </w:p>
    <w:p w14:paraId="70E297F1" w14:textId="77777777" w:rsidR="003E5755" w:rsidRDefault="003E5755">
      <w:pPr>
        <w:spacing w:after="0"/>
        <w:ind w:left="2600"/>
      </w:pPr>
    </w:p>
    <w:tbl>
      <w:tblPr>
        <w:tblStyle w:val="TableGrid"/>
        <w:tblW w:w="8144" w:type="dxa"/>
        <w:tblInd w:w="858" w:type="dxa"/>
        <w:tblCellMar>
          <w:top w:w="0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789"/>
        <w:gridCol w:w="1949"/>
        <w:gridCol w:w="1933"/>
        <w:gridCol w:w="1402"/>
        <w:gridCol w:w="1071"/>
      </w:tblGrid>
      <w:tr w:rsidR="007C37B6" w14:paraId="1CE9B132" w14:textId="77777777">
        <w:trPr>
          <w:trHeight w:val="166"/>
        </w:trPr>
        <w:tc>
          <w:tcPr>
            <w:tcW w:w="7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088789AA" w14:textId="77777777" w:rsidR="007C37B6" w:rsidRDefault="0002507D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5"/>
              </w:rPr>
              <w:t>INSPECCIÓNES O SUPERVICIONES A EMPRESAS PRIMER CUATRIMESTRE AÑO 20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2B8F707" w14:textId="77777777" w:rsidR="007C37B6" w:rsidRDefault="0002507D">
            <w:pPr>
              <w:spacing w:after="0"/>
              <w:ind w:left="-48"/>
            </w:pPr>
            <w:r>
              <w:rPr>
                <w:rFonts w:ascii="Arial" w:eastAsia="Arial" w:hAnsi="Arial" w:cs="Arial"/>
                <w:b/>
                <w:sz w:val="15"/>
              </w:rPr>
              <w:t>22</w:t>
            </w:r>
          </w:p>
        </w:tc>
      </w:tr>
      <w:tr w:rsidR="007C37B6" w14:paraId="33C7CB68" w14:textId="77777777">
        <w:trPr>
          <w:trHeight w:val="53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82FC" w14:textId="77777777" w:rsidR="007C37B6" w:rsidRDefault="0002507D">
            <w:pPr>
              <w:spacing w:after="0"/>
              <w:ind w:left="4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Compraventa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E3C0" w14:textId="77777777" w:rsidR="007C37B6" w:rsidRDefault="0002507D">
            <w:pPr>
              <w:spacing w:after="0"/>
              <w:ind w:left="4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Polígonos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E0D4C" w14:textId="77777777" w:rsidR="007C37B6" w:rsidRDefault="0002507D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Armerías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0090" w14:textId="77777777" w:rsidR="007C37B6" w:rsidRDefault="0002507D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Otros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79FD" w14:textId="77777777" w:rsidR="007C37B6" w:rsidRDefault="0002507D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Total</w:t>
            </w:r>
          </w:p>
        </w:tc>
      </w:tr>
      <w:tr w:rsidR="007C37B6" w14:paraId="335EF975" w14:textId="77777777">
        <w:trPr>
          <w:trHeight w:val="16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2F39" w14:textId="77777777" w:rsidR="007C37B6" w:rsidRDefault="0002507D">
            <w:pPr>
              <w:spacing w:after="0"/>
              <w:ind w:left="46"/>
              <w:jc w:val="center"/>
            </w:pPr>
            <w:r>
              <w:rPr>
                <w:rFonts w:ascii="Arial" w:eastAsia="Arial" w:hAnsi="Arial" w:cs="Arial"/>
                <w:sz w:val="13"/>
              </w:rPr>
              <w:t>98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5A66" w14:textId="77777777" w:rsidR="007C37B6" w:rsidRDefault="0002507D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D9D6" w14:textId="77777777" w:rsidR="007C37B6" w:rsidRDefault="0002507D">
            <w:pPr>
              <w:spacing w:after="0"/>
              <w:ind w:left="50"/>
              <w:jc w:val="center"/>
            </w:pPr>
            <w:r>
              <w:rPr>
                <w:rFonts w:ascii="Arial" w:eastAsia="Arial" w:hAnsi="Arial" w:cs="Arial"/>
                <w:sz w:val="13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E54" w14:textId="77777777" w:rsidR="007C37B6" w:rsidRDefault="0002507D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3"/>
              </w:rPr>
              <w:t>54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1276" w14:textId="77777777" w:rsidR="007C37B6" w:rsidRDefault="0002507D">
            <w:pPr>
              <w:spacing w:after="0"/>
              <w:ind w:left="52"/>
              <w:jc w:val="center"/>
            </w:pPr>
            <w:r>
              <w:rPr>
                <w:rFonts w:ascii="Arial" w:eastAsia="Arial" w:hAnsi="Arial" w:cs="Arial"/>
                <w:sz w:val="13"/>
              </w:rPr>
              <w:t>153</w:t>
            </w:r>
          </w:p>
        </w:tc>
      </w:tr>
    </w:tbl>
    <w:p w14:paraId="5D94C702" w14:textId="77777777" w:rsidR="0002507D" w:rsidRDefault="0002507D"/>
    <w:sectPr w:rsidR="0002507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B6"/>
    <w:rsid w:val="0002507D"/>
    <w:rsid w:val="003E5755"/>
    <w:rsid w:val="007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51F1A"/>
  <w15:docId w15:val="{AA5DDD48-4166-4E5C-9533-BB40AD0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2022-05-26T20:25:00Z</dcterms:created>
  <dcterms:modified xsi:type="dcterms:W3CDTF">2022-05-26T20:25:00Z</dcterms:modified>
</cp:coreProperties>
</file>